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C30F" w14:textId="74CCFC50" w:rsidR="00DC0AED" w:rsidRPr="00F155BA" w:rsidRDefault="00F155BA" w:rsidP="00DC0AED">
      <w:pPr>
        <w:pStyle w:val="BoldHeading"/>
        <w:rPr>
          <w:rFonts w:eastAsiaTheme="minorHAnsi" w:cstheme="minorBidi"/>
        </w:rPr>
      </w:pPr>
      <w:r w:rsidRPr="00A853F5">
        <w:rPr>
          <w:rFonts w:eastAsiaTheme="minorHAnsi" w:cstheme="minorBidi"/>
          <w:highlight w:val="yellow"/>
        </w:rPr>
        <w:t xml:space="preserve">Company No. </w:t>
      </w:r>
      <w:r w:rsidR="00A853F5" w:rsidRPr="00A853F5">
        <w:rPr>
          <w:rFonts w:eastAsiaTheme="minorHAnsi" w:cs="Arial"/>
          <w:highlight w:val="yellow"/>
        </w:rPr>
        <w:t>……………………………..</w:t>
      </w:r>
    </w:p>
    <w:p w14:paraId="2AF3FB01" w14:textId="77777777" w:rsidR="00DC0AED" w:rsidRPr="00F32D6A" w:rsidRDefault="00DC0AED" w:rsidP="00DC0AED">
      <w:pPr>
        <w:pStyle w:val="BodyCentred"/>
      </w:pPr>
      <w:r w:rsidRPr="00F32D6A">
        <w:rPr>
          <w:rFonts w:eastAsiaTheme="minorHAnsi" w:cstheme="minorBidi"/>
          <w:b/>
        </w:rPr>
        <w:t>A Private Company Limited By Shares</w:t>
      </w:r>
    </w:p>
    <w:p w14:paraId="6CF1260F" w14:textId="77777777" w:rsidR="00DC0AED" w:rsidRPr="00F32D6A" w:rsidRDefault="00DC0AED" w:rsidP="00DC0AED">
      <w:pPr>
        <w:pStyle w:val="BodyCentred"/>
      </w:pPr>
      <w:r w:rsidRPr="00F32D6A">
        <w:rPr>
          <w:rFonts w:eastAsiaTheme="minorHAnsi" w:cstheme="minorBidi"/>
          <w:b/>
        </w:rPr>
        <w:t>Written Resolution</w:t>
      </w:r>
      <w:r w:rsidR="00B10ED6">
        <w:rPr>
          <w:rFonts w:eastAsiaTheme="minorHAnsi" w:cstheme="minorBidi"/>
          <w:b/>
        </w:rPr>
        <w:t>s</w:t>
      </w:r>
    </w:p>
    <w:p w14:paraId="7A4DFF56" w14:textId="77777777" w:rsidR="00DC0AED" w:rsidRPr="00F32D6A" w:rsidRDefault="00DC0AED" w:rsidP="00DC0AED">
      <w:pPr>
        <w:pStyle w:val="BodyCentred"/>
      </w:pPr>
      <w:r w:rsidRPr="00F32D6A">
        <w:rPr>
          <w:rFonts w:eastAsiaTheme="minorHAnsi" w:cstheme="minorBidi"/>
          <w:b/>
        </w:rPr>
        <w:t>of</w:t>
      </w:r>
    </w:p>
    <w:p w14:paraId="1D498A0B" w14:textId="0DC33522" w:rsidR="00DC0AED" w:rsidRPr="00A853F5" w:rsidRDefault="00A853F5" w:rsidP="00DC0AED">
      <w:pPr>
        <w:pStyle w:val="BodyCentred"/>
        <w:rPr>
          <w:highlight w:val="yellow"/>
        </w:rPr>
      </w:pPr>
      <w:r w:rsidRPr="00A853F5">
        <w:rPr>
          <w:rFonts w:eastAsiaTheme="minorHAnsi" w:cs="Arial"/>
          <w:b/>
          <w:color w:val="auto"/>
          <w:highlight w:val="yellow"/>
        </w:rPr>
        <w:t>……………………………..</w:t>
      </w:r>
      <w:r w:rsidR="00DC0AED" w:rsidRPr="00A853F5">
        <w:rPr>
          <w:rFonts w:eastAsiaTheme="minorHAnsi" w:cstheme="minorBidi"/>
          <w:b/>
          <w:highlight w:val="yellow"/>
        </w:rPr>
        <w:t>(the "Company")</w:t>
      </w:r>
    </w:p>
    <w:p w14:paraId="29418EF4" w14:textId="21B7D65D" w:rsidR="00DC0AED" w:rsidRPr="00A853F5" w:rsidRDefault="00A853F5" w:rsidP="0090432B">
      <w:pPr>
        <w:overflowPunct w:val="0"/>
        <w:autoSpaceDE w:val="0"/>
        <w:autoSpaceDN w:val="0"/>
        <w:adjustRightInd w:val="0"/>
        <w:spacing w:after="480"/>
        <w:ind w:left="1700" w:firstLine="850"/>
        <w:textAlignment w:val="baseline"/>
        <w:rPr>
          <w:highlight w:val="yellow"/>
        </w:rPr>
      </w:pPr>
      <w:r w:rsidRPr="00A853F5">
        <w:rPr>
          <w:rFonts w:cs="Arial"/>
          <w:highlight w:val="yellow"/>
        </w:rPr>
        <w:t>……………………………….</w:t>
      </w:r>
      <w:r w:rsidR="00DC0AED" w:rsidRPr="00A853F5">
        <w:rPr>
          <w:highlight w:val="yellow"/>
        </w:rPr>
        <w:t>(the "</w:t>
      </w:r>
      <w:r w:rsidR="00DC0AED" w:rsidRPr="00A853F5">
        <w:rPr>
          <w:b/>
          <w:highlight w:val="yellow"/>
        </w:rPr>
        <w:t>Circulation Date</w:t>
      </w:r>
      <w:r w:rsidR="00DC0AED" w:rsidRPr="00A853F5">
        <w:rPr>
          <w:highlight w:val="yellow"/>
        </w:rPr>
        <w:t>")</w:t>
      </w:r>
    </w:p>
    <w:p w14:paraId="53160101" w14:textId="77777777" w:rsidR="00DC0AED" w:rsidRDefault="00DC0AED" w:rsidP="007362BE">
      <w:pPr>
        <w:pStyle w:val="BodyList"/>
        <w:jc w:val="both"/>
        <w:rPr>
          <w:rFonts w:eastAsiaTheme="minorHAnsi" w:cstheme="minorBidi"/>
        </w:rPr>
      </w:pPr>
      <w:r w:rsidRPr="00F32D6A">
        <w:rPr>
          <w:rFonts w:eastAsiaTheme="minorHAnsi" w:cstheme="minorBidi"/>
        </w:rPr>
        <w:t>Pursuant to Chapter 2 of Pa</w:t>
      </w:r>
      <w:r w:rsidR="007362BE">
        <w:rPr>
          <w:rFonts w:eastAsiaTheme="minorHAnsi" w:cstheme="minorBidi"/>
        </w:rPr>
        <w:t xml:space="preserve">rt 13 of the Companies Act 2006, </w:t>
      </w:r>
      <w:r w:rsidRPr="00F32D6A">
        <w:rPr>
          <w:rFonts w:eastAsiaTheme="minorHAnsi" w:cstheme="minorBidi"/>
        </w:rPr>
        <w:t xml:space="preserve">the directors of the Company propose that </w:t>
      </w:r>
      <w:r w:rsidR="00BB4195">
        <w:rPr>
          <w:rFonts w:eastAsiaTheme="minorHAnsi" w:cstheme="minorBidi"/>
        </w:rPr>
        <w:t xml:space="preserve">the </w:t>
      </w:r>
      <w:r w:rsidRPr="00F32D6A">
        <w:rPr>
          <w:rFonts w:eastAsiaTheme="minorHAnsi" w:cstheme="minorBidi"/>
        </w:rPr>
        <w:t>resolution be passed as</w:t>
      </w:r>
      <w:r w:rsidR="00BB4195">
        <w:rPr>
          <w:rFonts w:eastAsiaTheme="minorHAnsi" w:cstheme="minorBidi"/>
        </w:rPr>
        <w:t xml:space="preserve"> an </w:t>
      </w:r>
      <w:r w:rsidR="001023C0">
        <w:rPr>
          <w:rFonts w:eastAsiaTheme="minorHAnsi" w:cstheme="minorBidi"/>
        </w:rPr>
        <w:t>ordinary</w:t>
      </w:r>
      <w:r w:rsidR="00004341">
        <w:rPr>
          <w:rFonts w:eastAsiaTheme="minorHAnsi" w:cstheme="minorBidi"/>
        </w:rPr>
        <w:t xml:space="preserve"> resolution</w:t>
      </w:r>
      <w:r w:rsidR="00BB4195">
        <w:rPr>
          <w:rFonts w:eastAsiaTheme="minorHAnsi" w:cstheme="minorBidi"/>
        </w:rPr>
        <w:t xml:space="preserve"> (</w:t>
      </w:r>
      <w:r w:rsidRPr="00F32D6A">
        <w:rPr>
          <w:rFonts w:eastAsiaTheme="minorHAnsi" w:cstheme="minorBidi"/>
        </w:rPr>
        <w:t xml:space="preserve">the </w:t>
      </w:r>
      <w:r>
        <w:rPr>
          <w:rFonts w:eastAsiaTheme="minorHAnsi" w:cstheme="minorBidi"/>
        </w:rPr>
        <w:t>"</w:t>
      </w:r>
      <w:r w:rsidR="00004341">
        <w:rPr>
          <w:rFonts w:eastAsiaTheme="minorHAnsi" w:cstheme="minorBidi"/>
          <w:b/>
        </w:rPr>
        <w:t>Resolution</w:t>
      </w:r>
      <w:r>
        <w:rPr>
          <w:rFonts w:eastAsiaTheme="minorHAnsi" w:cstheme="minorBidi"/>
        </w:rPr>
        <w:t>"</w:t>
      </w:r>
      <w:r w:rsidRPr="00F32D6A">
        <w:rPr>
          <w:rFonts w:eastAsiaTheme="minorHAnsi" w:cstheme="minorBidi"/>
        </w:rPr>
        <w:t>):</w:t>
      </w:r>
    </w:p>
    <w:p w14:paraId="0E315F74" w14:textId="77777777" w:rsidR="00776BFA" w:rsidRPr="00F32D6A" w:rsidRDefault="00776BFA" w:rsidP="00776BFA">
      <w:pPr>
        <w:pStyle w:val="BodyList"/>
        <w:jc w:val="center"/>
      </w:pPr>
    </w:p>
    <w:p w14:paraId="1727A1AF" w14:textId="77777777" w:rsidR="00ED719C" w:rsidRDefault="00BB4195" w:rsidP="00DC0AED">
      <w:pPr>
        <w:pStyle w:val="BoldHeading"/>
        <w:rPr>
          <w:rFonts w:eastAsiaTheme="minorHAnsi" w:cstheme="minorBidi"/>
        </w:rPr>
      </w:pPr>
      <w:r>
        <w:rPr>
          <w:rFonts w:eastAsiaTheme="minorHAnsi" w:cstheme="minorBidi"/>
        </w:rPr>
        <w:t>Ordinary Resolution</w:t>
      </w:r>
      <w:r w:rsidR="00ED719C">
        <w:rPr>
          <w:rFonts w:eastAsiaTheme="minorHAnsi" w:cstheme="minorBidi"/>
        </w:rPr>
        <w:t>:</w:t>
      </w:r>
    </w:p>
    <w:p w14:paraId="6672876B" w14:textId="77777777" w:rsidR="00ED719C" w:rsidRDefault="00ED719C" w:rsidP="00BB4195">
      <w:pPr>
        <w:pStyle w:val="Heading1"/>
        <w:numPr>
          <w:ilvl w:val="0"/>
          <w:numId w:val="0"/>
        </w:numPr>
        <w:ind w:left="851" w:hanging="851"/>
        <w:rPr>
          <w:rFonts w:eastAsiaTheme="minorHAnsi"/>
        </w:rPr>
      </w:pPr>
      <w:r>
        <w:rPr>
          <w:rFonts w:eastAsiaTheme="minorHAnsi"/>
        </w:rPr>
        <w:t>Approval of conflict of interest</w:t>
      </w:r>
    </w:p>
    <w:p w14:paraId="0F57D164" w14:textId="77777777" w:rsidR="00A853F5" w:rsidRDefault="00ED719C" w:rsidP="00BB4195">
      <w:pPr>
        <w:pStyle w:val="Body1"/>
        <w:ind w:left="0"/>
        <w:rPr>
          <w:rFonts w:eastAsiaTheme="minorHAnsi"/>
        </w:rPr>
      </w:pPr>
      <w:r w:rsidRPr="00ED719C">
        <w:rPr>
          <w:rFonts w:eastAsiaTheme="minorHAnsi"/>
        </w:rPr>
        <w:t>That, pursuant to section 180(4) of the Companies Act 2006 (the "</w:t>
      </w:r>
      <w:r w:rsidRPr="00B10ED6">
        <w:rPr>
          <w:rFonts w:eastAsiaTheme="minorHAnsi"/>
          <w:b/>
        </w:rPr>
        <w:t>Act</w:t>
      </w:r>
      <w:r w:rsidRPr="00ED719C">
        <w:rPr>
          <w:rFonts w:eastAsiaTheme="minorHAnsi"/>
        </w:rPr>
        <w:t xml:space="preserve">") and article 14(3)(a) of the </w:t>
      </w:r>
    </w:p>
    <w:p w14:paraId="52C213B3" w14:textId="206E574F" w:rsidR="00ED719C" w:rsidRDefault="00ED719C" w:rsidP="00BB4195">
      <w:pPr>
        <w:pStyle w:val="Body1"/>
        <w:ind w:left="0"/>
        <w:rPr>
          <w:rFonts w:eastAsiaTheme="minorHAnsi"/>
        </w:rPr>
      </w:pPr>
      <w:r w:rsidRPr="00ED719C">
        <w:rPr>
          <w:rFonts w:eastAsiaTheme="minorHAnsi"/>
        </w:rPr>
        <w:t xml:space="preserve">Company's articles of association, </w:t>
      </w:r>
      <w:r w:rsidR="00A853F5">
        <w:rPr>
          <w:rFonts w:eastAsiaTheme="minorHAnsi"/>
        </w:rPr>
        <w:t>each of the Directors is</w:t>
      </w:r>
      <w:r w:rsidRPr="00ED719C">
        <w:rPr>
          <w:rFonts w:eastAsiaTheme="minorHAnsi"/>
        </w:rPr>
        <w:t xml:space="preserve"> hereby authorised to do (or omit to do) anything which would, but for this authorisation, give rise to a breach of the duty of directors to avoid conflicts of interest under section 175 of the Act as a result of him</w:t>
      </w:r>
      <w:r w:rsidR="00BB4195">
        <w:rPr>
          <w:rFonts w:eastAsiaTheme="minorHAnsi"/>
        </w:rPr>
        <w:t>/her</w:t>
      </w:r>
      <w:r w:rsidRPr="00ED719C">
        <w:rPr>
          <w:rFonts w:eastAsiaTheme="minorHAnsi"/>
        </w:rPr>
        <w:t xml:space="preserve"> being a shareholder of the Company and for the purposes of article 14 of the Company's articles of association in respect of the matters to be resolved</w:t>
      </w:r>
      <w:r w:rsidR="00BB4195">
        <w:rPr>
          <w:rFonts w:eastAsiaTheme="minorHAnsi"/>
        </w:rPr>
        <w:t xml:space="preserve"> by her/him in the board resolution</w:t>
      </w:r>
      <w:r w:rsidRPr="00ED719C">
        <w:rPr>
          <w:rFonts w:eastAsiaTheme="minorHAnsi"/>
        </w:rPr>
        <w:t xml:space="preserve"> at which this resolution is presented.</w:t>
      </w:r>
    </w:p>
    <w:p w14:paraId="7A7A8F38" w14:textId="77777777" w:rsidR="00DC0AED" w:rsidRPr="00F32D6A" w:rsidRDefault="00DC0AED" w:rsidP="00DC0AED">
      <w:pPr>
        <w:pStyle w:val="BodyList"/>
      </w:pPr>
      <w:r w:rsidRPr="00F32D6A">
        <w:rPr>
          <w:rFonts w:eastAsiaTheme="minorHAnsi" w:cstheme="minorBidi"/>
        </w:rPr>
        <w:t>Important:</w:t>
      </w:r>
    </w:p>
    <w:p w14:paraId="4AD54557" w14:textId="77777777" w:rsidR="007362BE" w:rsidRDefault="007362BE" w:rsidP="00DC0AED">
      <w:pPr>
        <w:pStyle w:val="BoldHeading"/>
        <w:rPr>
          <w:rFonts w:eastAsiaTheme="minorHAnsi" w:cstheme="minorBidi"/>
        </w:rPr>
      </w:pPr>
    </w:p>
    <w:p w14:paraId="72D1E6F4" w14:textId="77777777" w:rsidR="00DC0AED" w:rsidRPr="00F32D6A" w:rsidRDefault="00DC0AED" w:rsidP="00DC0AED">
      <w:pPr>
        <w:pStyle w:val="BoldHeading"/>
      </w:pPr>
      <w:r w:rsidRPr="00F32D6A">
        <w:rPr>
          <w:rFonts w:eastAsiaTheme="minorHAnsi" w:cstheme="minorBidi"/>
        </w:rPr>
        <w:t>Please read the notes at the end of this document before signifying your agreement to the Resolution.</w:t>
      </w:r>
    </w:p>
    <w:p w14:paraId="7996225D" w14:textId="2F962169" w:rsidR="00DC0AED" w:rsidRDefault="00DC0AED" w:rsidP="007362BE">
      <w:pPr>
        <w:pStyle w:val="BodyList"/>
        <w:jc w:val="both"/>
        <w:rPr>
          <w:rFonts w:eastAsiaTheme="minorHAnsi" w:cstheme="minorBidi"/>
        </w:rPr>
      </w:pPr>
      <w:r w:rsidRPr="00A853F5">
        <w:rPr>
          <w:rFonts w:eastAsiaTheme="minorHAnsi" w:cstheme="minorBidi"/>
        </w:rPr>
        <w:t xml:space="preserve">The undersigned, </w:t>
      </w:r>
      <w:r w:rsidR="00D2016B" w:rsidRPr="00A853F5">
        <w:rPr>
          <w:rFonts w:eastAsiaTheme="minorHAnsi" w:cstheme="minorBidi"/>
        </w:rPr>
        <w:t>shareholder</w:t>
      </w:r>
      <w:r w:rsidR="00A853F5" w:rsidRPr="00A853F5">
        <w:rPr>
          <w:rFonts w:eastAsiaTheme="minorHAnsi" w:cstheme="minorBidi"/>
        </w:rPr>
        <w:t xml:space="preserve">s are </w:t>
      </w:r>
      <w:r w:rsidRPr="00A853F5">
        <w:rPr>
          <w:rFonts w:eastAsiaTheme="minorHAnsi" w:cstheme="minorBidi"/>
        </w:rPr>
        <w:t>ent</w:t>
      </w:r>
      <w:r w:rsidR="00D2016B" w:rsidRPr="00A853F5">
        <w:rPr>
          <w:rFonts w:eastAsiaTheme="minorHAnsi" w:cstheme="minorBidi"/>
        </w:rPr>
        <w:t>itled</w:t>
      </w:r>
      <w:r w:rsidR="00D2016B">
        <w:rPr>
          <w:rFonts w:eastAsiaTheme="minorHAnsi" w:cstheme="minorBidi"/>
        </w:rPr>
        <w:t xml:space="preserve"> to vote on the Resolution</w:t>
      </w:r>
      <w:r w:rsidRPr="00F32D6A">
        <w:rPr>
          <w:rFonts w:eastAsiaTheme="minorHAnsi" w:cstheme="minorBidi"/>
        </w:rPr>
        <w:t xml:space="preserve"> on the Circulation Date</w:t>
      </w:r>
      <w:r w:rsidR="00D2016B">
        <w:rPr>
          <w:rFonts w:eastAsiaTheme="minorHAnsi" w:cstheme="minorBidi"/>
        </w:rPr>
        <w:t>, hereby irrevocably agrees</w:t>
      </w:r>
      <w:r w:rsidRPr="00F32D6A">
        <w:rPr>
          <w:rFonts w:eastAsiaTheme="minorHAnsi" w:cstheme="minorBidi"/>
        </w:rPr>
        <w:t xml:space="preserve"> to the Resolution.</w:t>
      </w:r>
    </w:p>
    <w:p w14:paraId="01CF0301" w14:textId="77777777" w:rsidR="00001D51" w:rsidRDefault="00001D51" w:rsidP="007362BE">
      <w:pPr>
        <w:pStyle w:val="BodyList"/>
        <w:jc w:val="both"/>
        <w:rPr>
          <w:rFonts w:eastAsiaTheme="minorHAnsi" w:cstheme="minorBidi"/>
        </w:rPr>
      </w:pPr>
    </w:p>
    <w:p w14:paraId="7DB2F9AD" w14:textId="77777777" w:rsidR="00001D51" w:rsidRPr="007362BE" w:rsidRDefault="00001D51" w:rsidP="007362BE">
      <w:pPr>
        <w:pStyle w:val="BodyList"/>
        <w:jc w:val="both"/>
        <w:rPr>
          <w:rFonts w:eastAsiaTheme="minorHAnsi" w:cstheme="minorBidi"/>
        </w:rPr>
      </w:pPr>
    </w:p>
    <w:p w14:paraId="78DA6A86" w14:textId="77777777" w:rsidR="0057255E" w:rsidRPr="003B2639" w:rsidRDefault="0057255E" w:rsidP="0057255E">
      <w:pPr>
        <w:tabs>
          <w:tab w:val="left" w:pos="850"/>
          <w:tab w:val="left" w:pos="1700"/>
          <w:tab w:val="left" w:pos="3915"/>
        </w:tabs>
        <w:rPr>
          <w:rFonts w:cs="Arial"/>
        </w:rPr>
      </w:pPr>
      <w:r>
        <w:rPr>
          <w:rFonts w:cs="Arial"/>
        </w:rPr>
        <w:t>Member</w:t>
      </w:r>
      <w:r w:rsidRPr="003B2639">
        <w:rPr>
          <w:rFonts w:cs="Arial"/>
        </w:rPr>
        <w:t xml:space="preserve"> Signature</w:t>
      </w:r>
      <w:r w:rsidRPr="003B2639">
        <w:rPr>
          <w:rFonts w:cs="Arial"/>
        </w:rPr>
        <w:tab/>
      </w:r>
      <w:r w:rsidRPr="003B2639">
        <w:rPr>
          <w:rFonts w:cs="Arial"/>
        </w:rPr>
        <w:tab/>
      </w:r>
      <w:r w:rsidRPr="003B2639">
        <w:rPr>
          <w:rFonts w:cs="Arial"/>
        </w:rPr>
        <w:tab/>
      </w:r>
      <w:r>
        <w:rPr>
          <w:rFonts w:cs="Arial"/>
        </w:rPr>
        <w:t>Member</w:t>
      </w:r>
      <w:r w:rsidRPr="003B2639">
        <w:rPr>
          <w:rFonts w:cs="Arial"/>
        </w:rPr>
        <w:t xml:space="preserve"> Name</w:t>
      </w:r>
    </w:p>
    <w:p w14:paraId="6E359BFA" w14:textId="77777777" w:rsidR="0057255E" w:rsidRPr="003B2639" w:rsidRDefault="0057255E" w:rsidP="0057255E">
      <w:pPr>
        <w:ind w:left="851" w:hanging="851"/>
        <w:rPr>
          <w:rFonts w:cs="Arial"/>
        </w:rPr>
      </w:pPr>
    </w:p>
    <w:p w14:paraId="19ADA50F" w14:textId="77777777" w:rsidR="0057255E" w:rsidRPr="003B2639" w:rsidRDefault="0057255E" w:rsidP="0057255E">
      <w:pPr>
        <w:ind w:left="851" w:hanging="851"/>
        <w:rPr>
          <w:rFonts w:cs="Arial"/>
        </w:rPr>
      </w:pPr>
    </w:p>
    <w:p w14:paraId="35A1DED5" w14:textId="77777777" w:rsidR="0057255E" w:rsidRPr="003B2639" w:rsidRDefault="0057255E" w:rsidP="0057255E">
      <w:pPr>
        <w:ind w:left="851" w:hanging="851"/>
        <w:rPr>
          <w:rFonts w:cs="Arial"/>
        </w:rPr>
      </w:pPr>
      <w:r w:rsidRPr="003B2639">
        <w:rPr>
          <w:rFonts w:cs="Arial"/>
          <w:highlight w:val="yellow"/>
        </w:rPr>
        <w:t>................................................................</w:t>
      </w:r>
      <w:r w:rsidRPr="003B2639">
        <w:rPr>
          <w:rFonts w:cs="Arial"/>
        </w:rPr>
        <w:tab/>
      </w:r>
      <w:r w:rsidRPr="003B2639">
        <w:rPr>
          <w:rFonts w:cs="Arial"/>
          <w:highlight w:val="yellow"/>
        </w:rPr>
        <w:t>................................................................</w:t>
      </w:r>
    </w:p>
    <w:p w14:paraId="1DEE5591" w14:textId="77777777" w:rsidR="0057255E" w:rsidRDefault="0057255E" w:rsidP="0057255E">
      <w:pPr>
        <w:pStyle w:val="Body"/>
        <w:rPr>
          <w:rFonts w:cs="Arial"/>
        </w:rPr>
      </w:pPr>
    </w:p>
    <w:p w14:paraId="5B555A64" w14:textId="77777777" w:rsidR="0057255E" w:rsidRPr="003B2639" w:rsidRDefault="0057255E" w:rsidP="0057255E">
      <w:pPr>
        <w:tabs>
          <w:tab w:val="left" w:pos="850"/>
          <w:tab w:val="left" w:pos="1700"/>
          <w:tab w:val="left" w:pos="3915"/>
        </w:tabs>
        <w:rPr>
          <w:rFonts w:cs="Arial"/>
        </w:rPr>
      </w:pPr>
      <w:r>
        <w:rPr>
          <w:rFonts w:cs="Arial"/>
        </w:rPr>
        <w:t>Member</w:t>
      </w:r>
      <w:r w:rsidRPr="003B2639">
        <w:rPr>
          <w:rFonts w:cs="Arial"/>
        </w:rPr>
        <w:t xml:space="preserve"> Signature</w:t>
      </w:r>
      <w:r w:rsidRPr="003B2639">
        <w:rPr>
          <w:rFonts w:cs="Arial"/>
        </w:rPr>
        <w:tab/>
      </w:r>
      <w:r w:rsidRPr="003B2639">
        <w:rPr>
          <w:rFonts w:cs="Arial"/>
        </w:rPr>
        <w:tab/>
      </w:r>
      <w:r w:rsidRPr="003B2639">
        <w:rPr>
          <w:rFonts w:cs="Arial"/>
        </w:rPr>
        <w:tab/>
      </w:r>
      <w:r>
        <w:rPr>
          <w:rFonts w:cs="Arial"/>
        </w:rPr>
        <w:t>Member</w:t>
      </w:r>
      <w:r w:rsidRPr="003B2639">
        <w:rPr>
          <w:rFonts w:cs="Arial"/>
        </w:rPr>
        <w:t xml:space="preserve"> Name</w:t>
      </w:r>
    </w:p>
    <w:p w14:paraId="74798970" w14:textId="77777777" w:rsidR="0057255E" w:rsidRPr="003B2639" w:rsidRDefault="0057255E" w:rsidP="0057255E">
      <w:pPr>
        <w:ind w:left="851" w:hanging="851"/>
        <w:rPr>
          <w:rFonts w:cs="Arial"/>
        </w:rPr>
      </w:pPr>
    </w:p>
    <w:p w14:paraId="759A8917" w14:textId="77777777" w:rsidR="0057255E" w:rsidRPr="003B2639" w:rsidRDefault="0057255E" w:rsidP="0057255E">
      <w:pPr>
        <w:ind w:left="851" w:hanging="851"/>
        <w:rPr>
          <w:rFonts w:cs="Arial"/>
        </w:rPr>
      </w:pPr>
    </w:p>
    <w:p w14:paraId="448A3DDA" w14:textId="77777777" w:rsidR="0057255E" w:rsidRPr="003B2639" w:rsidRDefault="0057255E" w:rsidP="0057255E">
      <w:pPr>
        <w:ind w:left="851" w:hanging="851"/>
        <w:rPr>
          <w:rFonts w:cs="Arial"/>
        </w:rPr>
      </w:pPr>
      <w:r w:rsidRPr="003B2639">
        <w:rPr>
          <w:rFonts w:cs="Arial"/>
          <w:highlight w:val="yellow"/>
        </w:rPr>
        <w:t>................................................................</w:t>
      </w:r>
      <w:r w:rsidRPr="003B2639">
        <w:rPr>
          <w:rFonts w:cs="Arial"/>
        </w:rPr>
        <w:tab/>
      </w:r>
      <w:r w:rsidRPr="003B2639">
        <w:rPr>
          <w:rFonts w:cs="Arial"/>
          <w:highlight w:val="yellow"/>
        </w:rPr>
        <w:t>................................................................</w:t>
      </w:r>
    </w:p>
    <w:p w14:paraId="0673AFD6" w14:textId="77777777" w:rsidR="0057255E" w:rsidRDefault="0057255E" w:rsidP="0057255E">
      <w:pPr>
        <w:pStyle w:val="Body"/>
        <w:rPr>
          <w:rFonts w:cs="Arial"/>
        </w:rPr>
      </w:pPr>
    </w:p>
    <w:p w14:paraId="1F2D5DD7" w14:textId="77777777" w:rsidR="0057255E" w:rsidRPr="003B2639" w:rsidRDefault="0057255E" w:rsidP="0057255E">
      <w:pPr>
        <w:tabs>
          <w:tab w:val="left" w:pos="850"/>
          <w:tab w:val="left" w:pos="1700"/>
          <w:tab w:val="left" w:pos="3915"/>
        </w:tabs>
        <w:rPr>
          <w:rFonts w:cs="Arial"/>
        </w:rPr>
      </w:pPr>
      <w:r>
        <w:rPr>
          <w:rFonts w:cs="Arial"/>
        </w:rPr>
        <w:t>Member</w:t>
      </w:r>
      <w:r w:rsidRPr="003B2639">
        <w:rPr>
          <w:rFonts w:cs="Arial"/>
        </w:rPr>
        <w:t xml:space="preserve"> Signature</w:t>
      </w:r>
      <w:r w:rsidRPr="003B2639">
        <w:rPr>
          <w:rFonts w:cs="Arial"/>
        </w:rPr>
        <w:tab/>
      </w:r>
      <w:r w:rsidRPr="003B2639">
        <w:rPr>
          <w:rFonts w:cs="Arial"/>
        </w:rPr>
        <w:tab/>
      </w:r>
      <w:r w:rsidRPr="003B2639">
        <w:rPr>
          <w:rFonts w:cs="Arial"/>
        </w:rPr>
        <w:tab/>
      </w:r>
      <w:r>
        <w:rPr>
          <w:rFonts w:cs="Arial"/>
        </w:rPr>
        <w:t>Member</w:t>
      </w:r>
      <w:r w:rsidRPr="003B2639">
        <w:rPr>
          <w:rFonts w:cs="Arial"/>
        </w:rPr>
        <w:t xml:space="preserve"> Name</w:t>
      </w:r>
    </w:p>
    <w:p w14:paraId="2A75C451" w14:textId="77777777" w:rsidR="0057255E" w:rsidRPr="003B2639" w:rsidRDefault="0057255E" w:rsidP="0057255E">
      <w:pPr>
        <w:ind w:left="851" w:hanging="851"/>
        <w:rPr>
          <w:rFonts w:cs="Arial"/>
        </w:rPr>
      </w:pPr>
    </w:p>
    <w:p w14:paraId="02F92EA5" w14:textId="77777777" w:rsidR="0057255E" w:rsidRPr="003B2639" w:rsidRDefault="0057255E" w:rsidP="0057255E">
      <w:pPr>
        <w:ind w:left="851" w:hanging="851"/>
        <w:rPr>
          <w:rFonts w:cs="Arial"/>
        </w:rPr>
      </w:pPr>
    </w:p>
    <w:p w14:paraId="2C7F33E7" w14:textId="77777777" w:rsidR="0057255E" w:rsidRPr="003B2639" w:rsidRDefault="0057255E" w:rsidP="0057255E">
      <w:pPr>
        <w:ind w:left="851" w:hanging="851"/>
        <w:rPr>
          <w:rFonts w:cs="Arial"/>
        </w:rPr>
      </w:pPr>
      <w:r w:rsidRPr="003B2639">
        <w:rPr>
          <w:rFonts w:cs="Arial"/>
          <w:highlight w:val="yellow"/>
        </w:rPr>
        <w:t>................................................................</w:t>
      </w:r>
      <w:r w:rsidRPr="003B2639">
        <w:rPr>
          <w:rFonts w:cs="Arial"/>
        </w:rPr>
        <w:tab/>
      </w:r>
      <w:r w:rsidRPr="003B2639">
        <w:rPr>
          <w:rFonts w:cs="Arial"/>
          <w:highlight w:val="yellow"/>
        </w:rPr>
        <w:t>................................................................</w:t>
      </w:r>
    </w:p>
    <w:p w14:paraId="26F6F518" w14:textId="77777777" w:rsidR="0057255E" w:rsidRDefault="0057255E" w:rsidP="0057255E">
      <w:pPr>
        <w:pStyle w:val="Body"/>
        <w:rPr>
          <w:rFonts w:cs="Arial"/>
        </w:rPr>
      </w:pPr>
    </w:p>
    <w:p w14:paraId="6B2571D5" w14:textId="77777777" w:rsidR="0057255E" w:rsidRPr="003B2639" w:rsidRDefault="0057255E" w:rsidP="0057255E">
      <w:pPr>
        <w:tabs>
          <w:tab w:val="left" w:pos="850"/>
          <w:tab w:val="left" w:pos="1700"/>
          <w:tab w:val="left" w:pos="3915"/>
        </w:tabs>
        <w:rPr>
          <w:rFonts w:cs="Arial"/>
        </w:rPr>
      </w:pPr>
      <w:r>
        <w:rPr>
          <w:rFonts w:cs="Arial"/>
        </w:rPr>
        <w:t>Member</w:t>
      </w:r>
      <w:r w:rsidRPr="003B2639">
        <w:rPr>
          <w:rFonts w:cs="Arial"/>
        </w:rPr>
        <w:t xml:space="preserve"> Signature</w:t>
      </w:r>
      <w:r w:rsidRPr="003B2639">
        <w:rPr>
          <w:rFonts w:cs="Arial"/>
        </w:rPr>
        <w:tab/>
      </w:r>
      <w:r w:rsidRPr="003B2639">
        <w:rPr>
          <w:rFonts w:cs="Arial"/>
        </w:rPr>
        <w:tab/>
      </w:r>
      <w:r w:rsidRPr="003B2639">
        <w:rPr>
          <w:rFonts w:cs="Arial"/>
        </w:rPr>
        <w:tab/>
      </w:r>
      <w:r>
        <w:rPr>
          <w:rFonts w:cs="Arial"/>
        </w:rPr>
        <w:t>Member</w:t>
      </w:r>
      <w:r w:rsidRPr="003B2639">
        <w:rPr>
          <w:rFonts w:cs="Arial"/>
        </w:rPr>
        <w:t xml:space="preserve"> Name</w:t>
      </w:r>
    </w:p>
    <w:p w14:paraId="168CE999" w14:textId="77777777" w:rsidR="0057255E" w:rsidRPr="003B2639" w:rsidRDefault="0057255E" w:rsidP="0057255E">
      <w:pPr>
        <w:ind w:left="851" w:hanging="851"/>
        <w:rPr>
          <w:rFonts w:cs="Arial"/>
        </w:rPr>
      </w:pPr>
    </w:p>
    <w:p w14:paraId="36EA57BE" w14:textId="77777777" w:rsidR="0057255E" w:rsidRPr="003B2639" w:rsidRDefault="0057255E" w:rsidP="0057255E">
      <w:pPr>
        <w:ind w:left="851" w:hanging="851"/>
        <w:rPr>
          <w:rFonts w:cs="Arial"/>
        </w:rPr>
      </w:pPr>
    </w:p>
    <w:p w14:paraId="5734E099" w14:textId="77777777" w:rsidR="0057255E" w:rsidRPr="003B2639" w:rsidRDefault="0057255E" w:rsidP="0057255E">
      <w:pPr>
        <w:ind w:left="851" w:hanging="851"/>
        <w:rPr>
          <w:rFonts w:cs="Arial"/>
        </w:rPr>
      </w:pPr>
      <w:r w:rsidRPr="003B2639">
        <w:rPr>
          <w:rFonts w:cs="Arial"/>
          <w:highlight w:val="yellow"/>
        </w:rPr>
        <w:t>................................................................</w:t>
      </w:r>
      <w:r w:rsidRPr="003B2639">
        <w:rPr>
          <w:rFonts w:cs="Arial"/>
        </w:rPr>
        <w:tab/>
      </w:r>
      <w:r w:rsidRPr="003B2639">
        <w:rPr>
          <w:rFonts w:cs="Arial"/>
          <w:highlight w:val="yellow"/>
        </w:rPr>
        <w:t>................................................................</w:t>
      </w:r>
    </w:p>
    <w:p w14:paraId="22993FDA" w14:textId="77777777" w:rsidR="0057255E" w:rsidRDefault="0057255E" w:rsidP="0057255E">
      <w:pPr>
        <w:pStyle w:val="Body"/>
        <w:rPr>
          <w:rFonts w:cs="Arial"/>
        </w:rPr>
      </w:pPr>
    </w:p>
    <w:p w14:paraId="6C3341BE" w14:textId="77777777" w:rsidR="0057255E" w:rsidRPr="003B2639" w:rsidRDefault="0057255E" w:rsidP="0057255E">
      <w:pPr>
        <w:pStyle w:val="Body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486"/>
      </w:tblGrid>
      <w:tr w:rsidR="0057255E" w:rsidRPr="003B2639" w14:paraId="36006188" w14:textId="77777777" w:rsidTr="006D7FEC">
        <w:tc>
          <w:tcPr>
            <w:tcW w:w="4585" w:type="dxa"/>
            <w:shd w:val="clear" w:color="auto" w:fill="auto"/>
          </w:tcPr>
          <w:p w14:paraId="056E1508" w14:textId="77777777" w:rsidR="0057255E" w:rsidRPr="003B2639" w:rsidRDefault="0057255E" w:rsidP="006D7FEC">
            <w:pPr>
              <w:rPr>
                <w:rFonts w:cs="Arial"/>
                <w:b/>
                <w:bCs/>
              </w:rPr>
            </w:pPr>
            <w:r>
              <w:rPr>
                <w:rFonts w:ascii="Verdana" w:hAnsi="Verdana"/>
                <w:sz w:val="18"/>
                <w:szCs w:val="18"/>
              </w:rPr>
              <w:t>Dated:</w:t>
            </w:r>
            <w:r w:rsidRPr="002B1FAF">
              <w:rPr>
                <w:rFonts w:cs="Arial"/>
                <w:highlight w:val="yellow"/>
              </w:rPr>
              <w:t>................................................................</w:t>
            </w:r>
          </w:p>
        </w:tc>
        <w:tc>
          <w:tcPr>
            <w:tcW w:w="4488" w:type="dxa"/>
            <w:shd w:val="clear" w:color="auto" w:fill="auto"/>
          </w:tcPr>
          <w:p w14:paraId="6B2982E2" w14:textId="77777777" w:rsidR="0057255E" w:rsidRPr="003B2639" w:rsidRDefault="0057255E" w:rsidP="006D7FEC">
            <w:pPr>
              <w:rPr>
                <w:rFonts w:cs="Arial"/>
              </w:rPr>
            </w:pPr>
          </w:p>
          <w:p w14:paraId="328F1409" w14:textId="77777777" w:rsidR="0057255E" w:rsidRPr="003B2639" w:rsidRDefault="0057255E" w:rsidP="006D7FEC">
            <w:pPr>
              <w:rPr>
                <w:rFonts w:cs="Arial"/>
                <w:b/>
                <w:bCs/>
              </w:rPr>
            </w:pPr>
          </w:p>
        </w:tc>
      </w:tr>
    </w:tbl>
    <w:p w14:paraId="7C193C7E" w14:textId="77777777" w:rsidR="00A853F5" w:rsidRPr="00A853F5" w:rsidRDefault="00A853F5" w:rsidP="00A853F5">
      <w:pPr>
        <w:pStyle w:val="Body"/>
        <w:rPr>
          <w:rFonts w:eastAsiaTheme="minorHAnsi"/>
        </w:rPr>
      </w:pPr>
    </w:p>
    <w:p w14:paraId="7EC1ED1D" w14:textId="7E7F5D07" w:rsidR="00DC0AED" w:rsidRPr="00F32D6A" w:rsidRDefault="00DC0AED" w:rsidP="00DC0AED">
      <w:pPr>
        <w:pStyle w:val="BoldHeading"/>
      </w:pPr>
      <w:r w:rsidRPr="00F32D6A">
        <w:rPr>
          <w:rFonts w:eastAsiaTheme="minorHAnsi" w:cstheme="minorBidi"/>
        </w:rPr>
        <w:t>NOTES</w:t>
      </w:r>
    </w:p>
    <w:p w14:paraId="70B27C26" w14:textId="77777777" w:rsidR="00DC0AED" w:rsidRPr="00F32D6A" w:rsidRDefault="00DC0AED" w:rsidP="00DC0AED">
      <w:pPr>
        <w:pStyle w:val="Level1"/>
      </w:pPr>
      <w:r w:rsidRPr="00F32D6A">
        <w:rPr>
          <w:rFonts w:eastAsiaTheme="minorHAnsi" w:cstheme="minorBidi"/>
        </w:rPr>
        <w:t>I</w:t>
      </w:r>
      <w:r w:rsidR="00D2016B">
        <w:rPr>
          <w:rFonts w:eastAsiaTheme="minorHAnsi" w:cstheme="minorBidi"/>
        </w:rPr>
        <w:t>f you agree with the Resolution</w:t>
      </w:r>
      <w:r w:rsidRPr="00F32D6A">
        <w:rPr>
          <w:rFonts w:eastAsiaTheme="minorHAnsi" w:cstheme="minorBidi"/>
        </w:rPr>
        <w:t xml:space="preserve">, please indicate your agreement by signing and dating this document where indicated above. </w:t>
      </w:r>
    </w:p>
    <w:p w14:paraId="0A51BF82" w14:textId="77777777" w:rsidR="00DC0AED" w:rsidRPr="00F32D6A" w:rsidRDefault="00DC0AED" w:rsidP="00DC0AED">
      <w:pPr>
        <w:pStyle w:val="Level1"/>
      </w:pPr>
      <w:r w:rsidRPr="00F32D6A">
        <w:rPr>
          <w:rFonts w:eastAsiaTheme="minorHAnsi" w:cstheme="minorBidi"/>
        </w:rPr>
        <w:t>If you</w:t>
      </w:r>
      <w:r w:rsidR="00D2016B">
        <w:rPr>
          <w:rFonts w:eastAsiaTheme="minorHAnsi" w:cstheme="minorBidi"/>
        </w:rPr>
        <w:t xml:space="preserve"> do not agree to the Resolution</w:t>
      </w:r>
      <w:r w:rsidRPr="00F32D6A">
        <w:rPr>
          <w:rFonts w:eastAsiaTheme="minorHAnsi" w:cstheme="minorBidi"/>
        </w:rPr>
        <w:t>, you do not need to do anything; you will not be deemed to agree if you fail to reply.</w:t>
      </w:r>
    </w:p>
    <w:p w14:paraId="7D2CA1E2" w14:textId="77777777" w:rsidR="00DC0AED" w:rsidRPr="00F32D6A" w:rsidRDefault="00DC0AED" w:rsidP="00DC0AED">
      <w:pPr>
        <w:pStyle w:val="Level1"/>
      </w:pPr>
      <w:r w:rsidRPr="00F32D6A">
        <w:rPr>
          <w:rFonts w:eastAsiaTheme="minorHAnsi" w:cstheme="minorBidi"/>
        </w:rPr>
        <w:t>Once you have indicated your agreement to the Resolution, you may not revoke your agreement.</w:t>
      </w:r>
    </w:p>
    <w:p w14:paraId="344B5C21" w14:textId="77777777" w:rsidR="00DC0AED" w:rsidRPr="00F32D6A" w:rsidRDefault="00DC0AED" w:rsidP="00DC0AED">
      <w:pPr>
        <w:pStyle w:val="Level1"/>
      </w:pPr>
      <w:r w:rsidRPr="00F32D6A">
        <w:rPr>
          <w:rFonts w:eastAsiaTheme="minorHAnsi" w:cstheme="minorBidi"/>
        </w:rPr>
        <w:t>Unless sufficient agreement has b</w:t>
      </w:r>
      <w:r w:rsidR="00D2016B">
        <w:rPr>
          <w:rFonts w:eastAsiaTheme="minorHAnsi" w:cstheme="minorBidi"/>
        </w:rPr>
        <w:t>een received for the Resolution</w:t>
      </w:r>
      <w:r w:rsidRPr="00F32D6A">
        <w:rPr>
          <w:rFonts w:eastAsiaTheme="minorHAnsi" w:cstheme="minorBidi"/>
        </w:rPr>
        <w:t xml:space="preserve"> to pass, t</w:t>
      </w:r>
      <w:r w:rsidR="00E9037F">
        <w:rPr>
          <w:rFonts w:eastAsiaTheme="minorHAnsi" w:cstheme="minorBidi"/>
        </w:rPr>
        <w:t>hey</w:t>
      </w:r>
      <w:r w:rsidRPr="00F32D6A">
        <w:rPr>
          <w:rFonts w:eastAsiaTheme="minorHAnsi" w:cstheme="minorBidi"/>
        </w:rPr>
        <w:t xml:space="preserve"> will lapse on the twenty eighth (28th) day after the Circulation Date.</w:t>
      </w:r>
      <w:r w:rsidR="00D2016B">
        <w:rPr>
          <w:rFonts w:eastAsiaTheme="minorHAnsi" w:cstheme="minorBidi"/>
        </w:rPr>
        <w:t xml:space="preserve"> If you agree to the Resolution</w:t>
      </w:r>
      <w:r w:rsidRPr="00F32D6A">
        <w:rPr>
          <w:rFonts w:eastAsiaTheme="minorHAnsi" w:cstheme="minorBidi"/>
        </w:rPr>
        <w:t>, please ensure that your agreement reaches us before or by this date.</w:t>
      </w:r>
    </w:p>
    <w:sectPr w:rsidR="00DC0AED" w:rsidRPr="00F32D6A" w:rsidSect="00005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6052B" w14:textId="77777777" w:rsidR="000053DD" w:rsidRDefault="000053DD" w:rsidP="00DC0AED">
      <w:r>
        <w:separator/>
      </w:r>
    </w:p>
  </w:endnote>
  <w:endnote w:type="continuationSeparator" w:id="0">
    <w:p w14:paraId="2470E995" w14:textId="77777777" w:rsidR="000053DD" w:rsidRDefault="000053DD" w:rsidP="00DC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1135" w14:textId="77777777" w:rsidR="00002F78" w:rsidRDefault="00002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471B" w14:textId="77777777" w:rsidR="000A62C2" w:rsidRDefault="000A62C2" w:rsidP="00C06438">
    <w:pPr>
      <w:pStyle w:val="Footer"/>
      <w:tabs>
        <w:tab w:val="clear" w:pos="4678"/>
        <w:tab w:val="clear" w:pos="9356"/>
        <w:tab w:val="center" w:pos="4536"/>
        <w:tab w:val="right" w:pos="9072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C47B2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AFDB" w14:textId="77777777" w:rsidR="00002F78" w:rsidRDefault="00002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074D" w14:textId="77777777" w:rsidR="000053DD" w:rsidRDefault="000053DD" w:rsidP="00DC0AED">
      <w:r>
        <w:separator/>
      </w:r>
    </w:p>
  </w:footnote>
  <w:footnote w:type="continuationSeparator" w:id="0">
    <w:p w14:paraId="624B4693" w14:textId="77777777" w:rsidR="000053DD" w:rsidRDefault="000053DD" w:rsidP="00DC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AE3B" w14:textId="77777777" w:rsidR="00002F78" w:rsidRDefault="00002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8F1C" w14:textId="77777777" w:rsidR="00002F78" w:rsidRDefault="00002F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373E" w14:textId="4E439640" w:rsidR="001023C0" w:rsidRPr="00002F78" w:rsidRDefault="00002F78" w:rsidP="00002F78">
    <w:pPr>
      <w:pStyle w:val="Header"/>
      <w:jc w:val="center"/>
    </w:pPr>
    <w:r w:rsidRPr="00002F78">
      <w:t>Shareholder Resolution - Conflict of Interest (more than one shareholder)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B8"/>
    <w:multiLevelType w:val="multilevel"/>
    <w:tmpl w:val="AF82C044"/>
    <w:name w:val="Annexure"/>
    <w:lvl w:ilvl="0">
      <w:start w:val="1"/>
      <w:numFmt w:val="decimal"/>
      <w:pStyle w:val="Annexure"/>
      <w:suff w:val="nothing"/>
      <w:lvlText w:val="Annexure %1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253DDD"/>
    <w:multiLevelType w:val="multilevel"/>
    <w:tmpl w:val="796EF836"/>
    <w:name w:val="Parties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CFA0FF5"/>
    <w:multiLevelType w:val="multilevel"/>
    <w:tmpl w:val="3FB08CB2"/>
    <w:name w:val="Bullet No Space"/>
    <w:lvl w:ilvl="0">
      <w:start w:val="1"/>
      <w:numFmt w:val="bullet"/>
      <w:pStyle w:val="BulletLis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olor w:val="auto"/>
        <w:kern w:val="0"/>
        <w:sz w:val="22"/>
      </w:rPr>
    </w:lvl>
    <w:lvl w:ilvl="1">
      <w:start w:val="1"/>
      <w:numFmt w:val="bullet"/>
      <w:pStyle w:val="BulletLis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olor w:val="auto"/>
        <w:sz w:val="21"/>
      </w:rPr>
    </w:lvl>
    <w:lvl w:ilvl="2">
      <w:start w:val="1"/>
      <w:numFmt w:val="bullet"/>
      <w:pStyle w:val="BulletLis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olor w:val="auto"/>
        <w:sz w:val="21"/>
      </w:rPr>
    </w:lvl>
    <w:lvl w:ilvl="3">
      <w:start w:val="1"/>
      <w:numFmt w:val="bullet"/>
      <w:pStyle w:val="BulletLis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color w:val="auto"/>
        <w:sz w:val="21"/>
      </w:rPr>
    </w:lvl>
    <w:lvl w:ilvl="4">
      <w:start w:val="1"/>
      <w:numFmt w:val="bullet"/>
      <w:pStyle w:val="BulletLis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color w:val="auto"/>
        <w:sz w:val="21"/>
      </w:rPr>
    </w:lvl>
    <w:lvl w:ilvl="5">
      <w:start w:val="1"/>
      <w:numFmt w:val="bullet"/>
      <w:pStyle w:val="BulletLis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olor w:val="auto"/>
        <w:sz w:val="21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22966D2"/>
    <w:multiLevelType w:val="multilevel"/>
    <w:tmpl w:val="625261A6"/>
    <w:name w:val="Bullet With Space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Bulle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5F57CF2"/>
    <w:multiLevelType w:val="multilevel"/>
    <w:tmpl w:val="5F189D02"/>
    <w:name w:val="Background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3B793E27"/>
    <w:multiLevelType w:val="multilevel"/>
    <w:tmpl w:val="0ADCF826"/>
    <w:name w:val="Definition"/>
    <w:lvl w:ilvl="0">
      <w:start w:val="1"/>
      <w:numFmt w:val="none"/>
      <w:pStyle w:val="Definition"/>
      <w:suff w:val="nothing"/>
      <w:lvlText w:val=""/>
      <w:lvlJc w:val="left"/>
      <w:pPr>
        <w:ind w:left="851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lowerLetter"/>
      <w:pStyle w:val="Definitiona"/>
      <w:lvlText w:val="(%2)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Restart w:val="1"/>
      <w:pStyle w:val="Definitioni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cs="Times New Roman" w:hint="default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sz w:val="2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ascii="Arial" w:hAnsi="Arial" w:cs="Times New Roman"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6" w15:restartNumberingAfterBreak="0">
    <w:nsid w:val="453536B4"/>
    <w:multiLevelType w:val="hybridMultilevel"/>
    <w:tmpl w:val="B3F8DD1E"/>
    <w:lvl w:ilvl="0" w:tplc="146A7960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B5C45F7"/>
    <w:multiLevelType w:val="multilevel"/>
    <w:tmpl w:val="73FC0DC2"/>
    <w:name w:val="Heading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7CB51E7"/>
    <w:multiLevelType w:val="multilevel"/>
    <w:tmpl w:val="AE0CAFA8"/>
    <w:name w:val="Single Annexure"/>
    <w:lvl w:ilvl="0">
      <w:start w:val="1"/>
      <w:numFmt w:val="none"/>
      <w:pStyle w:val="AnnexureHeadingSingle"/>
      <w:suff w:val="nothing"/>
      <w:lvlText w:val="Annexur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Annexur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01678CA"/>
    <w:multiLevelType w:val="multilevel"/>
    <w:tmpl w:val="FCD2CA5E"/>
    <w:name w:val="Schedule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decimal"/>
      <w:pStyle w:val="PartHeading"/>
      <w:suff w:val="nothing"/>
      <w:lvlText w:val="Part %2"/>
      <w:lvlJc w:val="left"/>
      <w:pPr>
        <w:ind w:left="0" w:firstLine="0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Restart w:val="1"/>
      <w:pStyle w:val="Level1"/>
      <w:lvlText w:val="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sz w:val="20"/>
      </w:rPr>
    </w:lvl>
    <w:lvl w:ilvl="3">
      <w:start w:val="1"/>
      <w:numFmt w:val="decimal"/>
      <w:pStyle w:val="Level2"/>
      <w:lvlText w:val="%3.%4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0"/>
      </w:rPr>
    </w:lvl>
    <w:lvl w:ilvl="4">
      <w:start w:val="1"/>
      <w:numFmt w:val="lowerLetter"/>
      <w:pStyle w:val="Level3"/>
      <w:lvlText w:val="(%5)"/>
      <w:lvlJc w:val="left"/>
      <w:pPr>
        <w:tabs>
          <w:tab w:val="num" w:pos="1701"/>
        </w:tabs>
        <w:ind w:left="1701" w:hanging="850"/>
      </w:pPr>
      <w:rPr>
        <w:rFonts w:cs="Times New Roman" w:hint="default"/>
        <w:sz w:val="20"/>
      </w:rPr>
    </w:lvl>
    <w:lvl w:ilvl="5">
      <w:start w:val="1"/>
      <w:numFmt w:val="lowerRoman"/>
      <w:pStyle w:val="Level4"/>
      <w:lvlText w:val="(%6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6">
      <w:start w:val="1"/>
      <w:numFmt w:val="upperLetter"/>
      <w:pStyle w:val="Level5"/>
      <w:lvlText w:val="(%7)"/>
      <w:lvlJc w:val="left"/>
      <w:pPr>
        <w:tabs>
          <w:tab w:val="num" w:pos="3402"/>
        </w:tabs>
        <w:ind w:left="3402" w:hanging="850"/>
      </w:pPr>
      <w:rPr>
        <w:rFonts w:cs="Times New Roman" w:hint="default"/>
        <w:sz w:val="20"/>
      </w:rPr>
    </w:lvl>
    <w:lvl w:ilvl="7">
      <w:start w:val="1"/>
      <w:numFmt w:val="upperRoman"/>
      <w:pStyle w:val="Level6"/>
      <w:lvlText w:val="(%8)"/>
      <w:lvlJc w:val="left"/>
      <w:pPr>
        <w:tabs>
          <w:tab w:val="num" w:pos="4253"/>
        </w:tabs>
        <w:ind w:left="4253" w:hanging="851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10" w15:restartNumberingAfterBreak="0">
    <w:nsid w:val="71232D24"/>
    <w:multiLevelType w:val="multilevel"/>
    <w:tmpl w:val="6E1494BC"/>
    <w:name w:val="Single Schedule"/>
    <w:lvl w:ilvl="0">
      <w:start w:val="1"/>
      <w:numFmt w:val="none"/>
      <w:pStyle w:val="ScheduleHeadingSingle"/>
      <w:suff w:val="nothing"/>
      <w:lvlText w:val="The Schedul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Schedul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867281691">
    <w:abstractNumId w:val="3"/>
  </w:num>
  <w:num w:numId="2" w16cid:durableId="1085764764">
    <w:abstractNumId w:val="2"/>
  </w:num>
  <w:num w:numId="3" w16cid:durableId="971440740">
    <w:abstractNumId w:val="2"/>
  </w:num>
  <w:num w:numId="4" w16cid:durableId="367877809">
    <w:abstractNumId w:val="5"/>
  </w:num>
  <w:num w:numId="5" w16cid:durableId="361782343">
    <w:abstractNumId w:val="7"/>
  </w:num>
  <w:num w:numId="6" w16cid:durableId="1816725567">
    <w:abstractNumId w:val="7"/>
  </w:num>
  <w:num w:numId="7" w16cid:durableId="278339459">
    <w:abstractNumId w:val="9"/>
  </w:num>
  <w:num w:numId="8" w16cid:durableId="2015377959">
    <w:abstractNumId w:val="1"/>
  </w:num>
  <w:num w:numId="9" w16cid:durableId="407190418">
    <w:abstractNumId w:val="4"/>
  </w:num>
  <w:num w:numId="10" w16cid:durableId="754671975">
    <w:abstractNumId w:val="9"/>
  </w:num>
  <w:num w:numId="11" w16cid:durableId="841818885">
    <w:abstractNumId w:val="0"/>
  </w:num>
  <w:num w:numId="12" w16cid:durableId="1639992952">
    <w:abstractNumId w:val="0"/>
  </w:num>
  <w:num w:numId="13" w16cid:durableId="1777015844">
    <w:abstractNumId w:val="10"/>
  </w:num>
  <w:num w:numId="14" w16cid:durableId="954752484">
    <w:abstractNumId w:val="10"/>
  </w:num>
  <w:num w:numId="15" w16cid:durableId="2082285553">
    <w:abstractNumId w:val="8"/>
  </w:num>
  <w:num w:numId="16" w16cid:durableId="1059787704">
    <w:abstractNumId w:val="7"/>
  </w:num>
  <w:num w:numId="17" w16cid:durableId="766658858">
    <w:abstractNumId w:val="7"/>
  </w:num>
  <w:num w:numId="18" w16cid:durableId="2562574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491853"/>
    <w:docVar w:name="CLIENTID" w:val="78538"/>
    <w:docVar w:name="COMPANYID" w:val="2122615784"/>
    <w:docVar w:name="D3_TOC_c_1" w:val="&lt;TOC&gt;&lt;Name&gt;b376fd74-24c3-40d2-b004-5eaab112a542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3_TOC_d_1" w:val="&lt;TOC&gt;&lt;Name&gt;24637a18-1aa9-4d19-b1e7-aedf9e45197f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OCID" w:val=" "/>
    <w:docVar w:name="EDITION" w:val="FM"/>
    <w:docVar w:name="FILEID" w:val="226764"/>
    <w:docVar w:name="SERIALNO" w:val="11956"/>
  </w:docVars>
  <w:rsids>
    <w:rsidRoot w:val="00DC0AED"/>
    <w:rsid w:val="00001D51"/>
    <w:rsid w:val="00002F78"/>
    <w:rsid w:val="00004341"/>
    <w:rsid w:val="000053DD"/>
    <w:rsid w:val="00017AD9"/>
    <w:rsid w:val="0002501A"/>
    <w:rsid w:val="000354F5"/>
    <w:rsid w:val="00043C03"/>
    <w:rsid w:val="00070790"/>
    <w:rsid w:val="000800FA"/>
    <w:rsid w:val="000A62C2"/>
    <w:rsid w:val="000E0132"/>
    <w:rsid w:val="000E07E4"/>
    <w:rsid w:val="000E5634"/>
    <w:rsid w:val="0010037F"/>
    <w:rsid w:val="001023C0"/>
    <w:rsid w:val="001215FE"/>
    <w:rsid w:val="0012295A"/>
    <w:rsid w:val="001338B0"/>
    <w:rsid w:val="00136596"/>
    <w:rsid w:val="00151149"/>
    <w:rsid w:val="00152C7C"/>
    <w:rsid w:val="00170DDE"/>
    <w:rsid w:val="00173842"/>
    <w:rsid w:val="00194490"/>
    <w:rsid w:val="001A3B2A"/>
    <w:rsid w:val="001D268B"/>
    <w:rsid w:val="001E27EC"/>
    <w:rsid w:val="001E7C74"/>
    <w:rsid w:val="001E7D3C"/>
    <w:rsid w:val="001F37D7"/>
    <w:rsid w:val="00201376"/>
    <w:rsid w:val="00210AD3"/>
    <w:rsid w:val="00211D34"/>
    <w:rsid w:val="002151AE"/>
    <w:rsid w:val="00223569"/>
    <w:rsid w:val="0022707C"/>
    <w:rsid w:val="00231397"/>
    <w:rsid w:val="0023694C"/>
    <w:rsid w:val="00246C62"/>
    <w:rsid w:val="00257EF9"/>
    <w:rsid w:val="0026116A"/>
    <w:rsid w:val="002741B5"/>
    <w:rsid w:val="00287614"/>
    <w:rsid w:val="002A718A"/>
    <w:rsid w:val="002B3866"/>
    <w:rsid w:val="002B7BAF"/>
    <w:rsid w:val="002C2C7E"/>
    <w:rsid w:val="002E2E62"/>
    <w:rsid w:val="002F18DD"/>
    <w:rsid w:val="002F4080"/>
    <w:rsid w:val="00302870"/>
    <w:rsid w:val="00317830"/>
    <w:rsid w:val="003272B1"/>
    <w:rsid w:val="00333917"/>
    <w:rsid w:val="00334F1A"/>
    <w:rsid w:val="003369CD"/>
    <w:rsid w:val="00345B84"/>
    <w:rsid w:val="0037733B"/>
    <w:rsid w:val="00390E8B"/>
    <w:rsid w:val="003B7E1D"/>
    <w:rsid w:val="003C35CA"/>
    <w:rsid w:val="003D6B24"/>
    <w:rsid w:val="003E1425"/>
    <w:rsid w:val="00425F6E"/>
    <w:rsid w:val="00456FE6"/>
    <w:rsid w:val="004C58D8"/>
    <w:rsid w:val="004D33A7"/>
    <w:rsid w:val="004D3A50"/>
    <w:rsid w:val="00550EFF"/>
    <w:rsid w:val="00557DBA"/>
    <w:rsid w:val="00561F1C"/>
    <w:rsid w:val="00562B64"/>
    <w:rsid w:val="0057255E"/>
    <w:rsid w:val="00597760"/>
    <w:rsid w:val="005A7AD6"/>
    <w:rsid w:val="005B4FA2"/>
    <w:rsid w:val="005C16F0"/>
    <w:rsid w:val="005C47B2"/>
    <w:rsid w:val="005D52ED"/>
    <w:rsid w:val="005E48D2"/>
    <w:rsid w:val="005F42C5"/>
    <w:rsid w:val="00600BCE"/>
    <w:rsid w:val="00612B4A"/>
    <w:rsid w:val="00631612"/>
    <w:rsid w:val="00633602"/>
    <w:rsid w:val="00643075"/>
    <w:rsid w:val="0064464B"/>
    <w:rsid w:val="00652792"/>
    <w:rsid w:val="00660E57"/>
    <w:rsid w:val="006856A7"/>
    <w:rsid w:val="006D186C"/>
    <w:rsid w:val="006D312E"/>
    <w:rsid w:val="006E7E7E"/>
    <w:rsid w:val="006F4A5B"/>
    <w:rsid w:val="006F782D"/>
    <w:rsid w:val="0070356D"/>
    <w:rsid w:val="00721F4F"/>
    <w:rsid w:val="007362BE"/>
    <w:rsid w:val="00750F40"/>
    <w:rsid w:val="00776BFA"/>
    <w:rsid w:val="0079332F"/>
    <w:rsid w:val="007B2282"/>
    <w:rsid w:val="007C2BB5"/>
    <w:rsid w:val="00811FA0"/>
    <w:rsid w:val="00816028"/>
    <w:rsid w:val="00830FE1"/>
    <w:rsid w:val="008523D8"/>
    <w:rsid w:val="00852ACE"/>
    <w:rsid w:val="008543D2"/>
    <w:rsid w:val="0087001B"/>
    <w:rsid w:val="00876C2C"/>
    <w:rsid w:val="00893339"/>
    <w:rsid w:val="008A0938"/>
    <w:rsid w:val="008F25B4"/>
    <w:rsid w:val="008F6885"/>
    <w:rsid w:val="008F79E8"/>
    <w:rsid w:val="0090432B"/>
    <w:rsid w:val="00914926"/>
    <w:rsid w:val="0092698E"/>
    <w:rsid w:val="009675E1"/>
    <w:rsid w:val="009A6B8A"/>
    <w:rsid w:val="009E25A6"/>
    <w:rsid w:val="009E4D46"/>
    <w:rsid w:val="00A04307"/>
    <w:rsid w:val="00A41DF2"/>
    <w:rsid w:val="00A432D4"/>
    <w:rsid w:val="00A53B21"/>
    <w:rsid w:val="00A7423D"/>
    <w:rsid w:val="00A853F5"/>
    <w:rsid w:val="00AA3CCC"/>
    <w:rsid w:val="00AA56AE"/>
    <w:rsid w:val="00AB7050"/>
    <w:rsid w:val="00AD14A4"/>
    <w:rsid w:val="00AD251C"/>
    <w:rsid w:val="00AD5B9E"/>
    <w:rsid w:val="00AE7ABC"/>
    <w:rsid w:val="00AF6234"/>
    <w:rsid w:val="00B10ED6"/>
    <w:rsid w:val="00B44457"/>
    <w:rsid w:val="00B97D75"/>
    <w:rsid w:val="00BA4CE0"/>
    <w:rsid w:val="00BB4195"/>
    <w:rsid w:val="00BC5E86"/>
    <w:rsid w:val="00BD09FF"/>
    <w:rsid w:val="00BD1F42"/>
    <w:rsid w:val="00BD2C5B"/>
    <w:rsid w:val="00BE10FD"/>
    <w:rsid w:val="00BE4069"/>
    <w:rsid w:val="00C06438"/>
    <w:rsid w:val="00C2061F"/>
    <w:rsid w:val="00C26BAF"/>
    <w:rsid w:val="00C4191F"/>
    <w:rsid w:val="00C66EE9"/>
    <w:rsid w:val="00C80692"/>
    <w:rsid w:val="00C82318"/>
    <w:rsid w:val="00CD62B6"/>
    <w:rsid w:val="00CE0819"/>
    <w:rsid w:val="00CE66B9"/>
    <w:rsid w:val="00CF3813"/>
    <w:rsid w:val="00D2016B"/>
    <w:rsid w:val="00D22F87"/>
    <w:rsid w:val="00D375C0"/>
    <w:rsid w:val="00D938CE"/>
    <w:rsid w:val="00DA1E23"/>
    <w:rsid w:val="00DC0AED"/>
    <w:rsid w:val="00DD5A7F"/>
    <w:rsid w:val="00DF5E45"/>
    <w:rsid w:val="00DF6087"/>
    <w:rsid w:val="00E015A3"/>
    <w:rsid w:val="00E02618"/>
    <w:rsid w:val="00E0408F"/>
    <w:rsid w:val="00E271B9"/>
    <w:rsid w:val="00E27AC2"/>
    <w:rsid w:val="00E30C8C"/>
    <w:rsid w:val="00E50C43"/>
    <w:rsid w:val="00E67223"/>
    <w:rsid w:val="00E71A83"/>
    <w:rsid w:val="00E84011"/>
    <w:rsid w:val="00E85257"/>
    <w:rsid w:val="00E9037F"/>
    <w:rsid w:val="00E971AF"/>
    <w:rsid w:val="00EA15AE"/>
    <w:rsid w:val="00EA7D29"/>
    <w:rsid w:val="00ED719C"/>
    <w:rsid w:val="00ED7F56"/>
    <w:rsid w:val="00EE2964"/>
    <w:rsid w:val="00F02C90"/>
    <w:rsid w:val="00F03443"/>
    <w:rsid w:val="00F155BA"/>
    <w:rsid w:val="00F24035"/>
    <w:rsid w:val="00F370BE"/>
    <w:rsid w:val="00F54543"/>
    <w:rsid w:val="00F70121"/>
    <w:rsid w:val="00F721F3"/>
    <w:rsid w:val="00FB6FA0"/>
    <w:rsid w:val="00FD597F"/>
    <w:rsid w:val="00FD6702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45D9"/>
  <w15:docId w15:val="{C36723CC-CCF2-4A4C-AEDE-6B96A32A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AF"/>
    <w:pPr>
      <w:spacing w:after="0"/>
      <w:jc w:val="both"/>
    </w:pPr>
  </w:style>
  <w:style w:type="paragraph" w:styleId="Heading1">
    <w:name w:val="heading 1"/>
    <w:next w:val="Body1"/>
    <w:link w:val="Heading1Char"/>
    <w:uiPriority w:val="1"/>
    <w:rsid w:val="00334F1A"/>
    <w:pPr>
      <w:keepNext/>
      <w:numPr>
        <w:numId w:val="6"/>
      </w:numPr>
      <w:jc w:val="both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styleId="Heading2">
    <w:name w:val="heading 2"/>
    <w:link w:val="Heading2Char"/>
    <w:uiPriority w:val="1"/>
    <w:rsid w:val="00334F1A"/>
    <w:pPr>
      <w:numPr>
        <w:ilvl w:val="1"/>
        <w:numId w:val="6"/>
      </w:numPr>
      <w:jc w:val="both"/>
      <w:outlineLvl w:val="1"/>
    </w:pPr>
    <w:rPr>
      <w:rFonts w:eastAsia="Times New Roman" w:cs="Times New Roman"/>
      <w:color w:val="000000" w:themeColor="text1"/>
      <w:lang w:eastAsia="en-GB"/>
    </w:rPr>
  </w:style>
  <w:style w:type="paragraph" w:styleId="Heading3">
    <w:name w:val="heading 3"/>
    <w:link w:val="Heading3Char"/>
    <w:uiPriority w:val="1"/>
    <w:rsid w:val="00334F1A"/>
    <w:pPr>
      <w:numPr>
        <w:ilvl w:val="2"/>
        <w:numId w:val="6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styleId="Heading4">
    <w:name w:val="heading 4"/>
    <w:link w:val="Heading4Char"/>
    <w:uiPriority w:val="1"/>
    <w:rsid w:val="00334F1A"/>
    <w:pPr>
      <w:numPr>
        <w:ilvl w:val="3"/>
        <w:numId w:val="6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styleId="Heading5">
    <w:name w:val="heading 5"/>
    <w:link w:val="Heading5Char"/>
    <w:uiPriority w:val="1"/>
    <w:rsid w:val="00334F1A"/>
    <w:pPr>
      <w:numPr>
        <w:ilvl w:val="4"/>
        <w:numId w:val="6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styleId="Heading6">
    <w:name w:val="heading 6"/>
    <w:link w:val="Heading6Char"/>
    <w:uiPriority w:val="1"/>
    <w:rsid w:val="00334F1A"/>
    <w:pPr>
      <w:numPr>
        <w:ilvl w:val="5"/>
        <w:numId w:val="6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17AD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17AD9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17A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17AD9"/>
    <w:p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1">
    <w:name w:val="Body 1"/>
    <w:qFormat/>
    <w:rsid w:val="00017AD9"/>
    <w:pPr>
      <w:ind w:left="85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2">
    <w:name w:val="Body 2"/>
    <w:qFormat/>
    <w:rsid w:val="00017AD9"/>
    <w:pPr>
      <w:ind w:left="170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3">
    <w:name w:val="Body 3"/>
    <w:qFormat/>
    <w:rsid w:val="00017AD9"/>
    <w:pPr>
      <w:ind w:left="255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4">
    <w:name w:val="Body 4"/>
    <w:qFormat/>
    <w:rsid w:val="00017AD9"/>
    <w:pPr>
      <w:ind w:left="340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5">
    <w:name w:val="Body 5"/>
    <w:qFormat/>
    <w:rsid w:val="00017AD9"/>
    <w:pPr>
      <w:ind w:left="4253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Centred">
    <w:name w:val="Body Centred"/>
    <w:next w:val="Body"/>
    <w:qFormat/>
    <w:rsid w:val="00017AD9"/>
    <w:pPr>
      <w:jc w:val="center"/>
    </w:pPr>
    <w:rPr>
      <w:rFonts w:eastAsia="Times New Roman" w:cs="Times New Roman"/>
      <w:color w:val="000000" w:themeColor="text1"/>
      <w:lang w:eastAsia="en-GB"/>
    </w:rPr>
  </w:style>
  <w:style w:type="paragraph" w:customStyle="1" w:styleId="BodyIndentedList">
    <w:name w:val="Body Indented List"/>
    <w:qFormat/>
    <w:rsid w:val="00223569"/>
    <w:pPr>
      <w:spacing w:after="0"/>
      <w:ind w:left="851"/>
    </w:pPr>
    <w:rPr>
      <w:rFonts w:eastAsia="Times New Roman" w:cs="Times New Roman"/>
      <w:color w:val="000000" w:themeColor="text1"/>
      <w:lang w:eastAsia="en-GB"/>
    </w:rPr>
  </w:style>
  <w:style w:type="paragraph" w:customStyle="1" w:styleId="BodyList">
    <w:name w:val="Body List"/>
    <w:qFormat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paragraph" w:customStyle="1" w:styleId="BoldHeading">
    <w:name w:val="Bold Heading"/>
    <w:next w:val="Body"/>
    <w:qFormat/>
    <w:rsid w:val="00017AD9"/>
    <w:pPr>
      <w:keepNext/>
      <w:jc w:val="both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1">
    <w:name w:val="Bullet 1"/>
    <w:uiPriority w:val="1"/>
    <w:rsid w:val="00017AD9"/>
    <w:pPr>
      <w:numPr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2">
    <w:name w:val="Bullet 2"/>
    <w:uiPriority w:val="1"/>
    <w:rsid w:val="00017AD9"/>
    <w:pPr>
      <w:numPr>
        <w:ilvl w:val="1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3">
    <w:name w:val="Bullet 3"/>
    <w:uiPriority w:val="1"/>
    <w:rsid w:val="00017AD9"/>
    <w:pPr>
      <w:numPr>
        <w:ilvl w:val="2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1">
    <w:name w:val="Bullet List 1"/>
    <w:uiPriority w:val="1"/>
    <w:rsid w:val="00017AD9"/>
    <w:pPr>
      <w:numPr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2">
    <w:name w:val="Bullet List 2"/>
    <w:uiPriority w:val="1"/>
    <w:rsid w:val="00017AD9"/>
    <w:pPr>
      <w:numPr>
        <w:ilvl w:val="1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3">
    <w:name w:val="Bullet List 3"/>
    <w:uiPriority w:val="1"/>
    <w:rsid w:val="00017AD9"/>
    <w:pPr>
      <w:numPr>
        <w:ilvl w:val="2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ContentsHeading">
    <w:name w:val="Contents Heading"/>
    <w:next w:val="Body"/>
    <w:qFormat/>
    <w:rsid w:val="002F4080"/>
    <w:pPr>
      <w:ind w:left="851"/>
    </w:pPr>
    <w:rPr>
      <w:rFonts w:eastAsia="Times New Roman" w:cs="Times New Roman"/>
      <w:b/>
      <w:caps/>
      <w:color w:val="000000" w:themeColor="text1"/>
      <w:lang w:eastAsia="en-GB"/>
    </w:rPr>
  </w:style>
  <w:style w:type="paragraph" w:customStyle="1" w:styleId="Definition">
    <w:name w:val="Definition"/>
    <w:rsid w:val="00E015A3"/>
    <w:pPr>
      <w:numPr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a">
    <w:name w:val="Definition (a)"/>
    <w:uiPriority w:val="1"/>
    <w:rsid w:val="00017AD9"/>
    <w:pPr>
      <w:numPr>
        <w:ilvl w:val="1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i">
    <w:name w:val="Definition (i)"/>
    <w:uiPriority w:val="1"/>
    <w:rsid w:val="00017AD9"/>
    <w:pPr>
      <w:numPr>
        <w:ilvl w:val="2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character" w:styleId="FollowedHyperlink">
    <w:name w:val="FollowedHyperlink"/>
    <w:basedOn w:val="DefaultParagraphFont"/>
    <w:uiPriority w:val="1"/>
    <w:rsid w:val="00017AD9"/>
    <w:rPr>
      <w:color w:val="800080" w:themeColor="followedHyperlink"/>
      <w:u w:val="single"/>
    </w:rPr>
  </w:style>
  <w:style w:type="paragraph" w:styleId="Footer">
    <w:name w:val="footer"/>
    <w:link w:val="FooterChar"/>
    <w:uiPriority w:val="1"/>
    <w:rsid w:val="00017AD9"/>
    <w:pPr>
      <w:tabs>
        <w:tab w:val="center" w:pos="4678"/>
        <w:tab w:val="right" w:pos="9356"/>
      </w:tabs>
      <w:spacing w:after="0"/>
    </w:pPr>
    <w:rPr>
      <w:rFonts w:eastAsia="Times New Roman" w:cs="Times New Roman"/>
      <w:color w:val="000000" w:themeColor="text1"/>
      <w:sz w:val="16"/>
      <w:lang w:eastAsia="en-GB"/>
    </w:rPr>
  </w:style>
  <w:style w:type="character" w:customStyle="1" w:styleId="FooterChar">
    <w:name w:val="Footer Char"/>
    <w:basedOn w:val="DefaultParagraphFont"/>
    <w:link w:val="Footer"/>
    <w:uiPriority w:val="1"/>
    <w:rsid w:val="00017AD9"/>
    <w:rPr>
      <w:rFonts w:ascii="Arial" w:eastAsia="Times New Roman" w:hAnsi="Arial" w:cs="Times New Roman"/>
      <w:color w:val="000000" w:themeColor="text1"/>
      <w:sz w:val="16"/>
      <w:szCs w:val="20"/>
      <w:lang w:eastAsia="en-GB"/>
    </w:rPr>
  </w:style>
  <w:style w:type="character" w:styleId="FootnoteReference">
    <w:name w:val="footnote reference"/>
    <w:basedOn w:val="DefaultParagraphFont"/>
    <w:uiPriority w:val="1"/>
    <w:rsid w:val="00017AD9"/>
    <w:rPr>
      <w:vertAlign w:val="superscript"/>
    </w:rPr>
  </w:style>
  <w:style w:type="paragraph" w:styleId="FootnoteText">
    <w:name w:val="footnote text"/>
    <w:link w:val="FootnoteTextChar"/>
    <w:uiPriority w:val="1"/>
    <w:rsid w:val="00017AD9"/>
    <w:pPr>
      <w:spacing w:after="0"/>
      <w:jc w:val="both"/>
    </w:pPr>
    <w:rPr>
      <w:rFonts w:eastAsia="Times New Roman" w:cs="Times New Roman"/>
      <w:color w:val="000000" w:themeColor="text1"/>
      <w:sz w:val="18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017AD9"/>
    <w:rPr>
      <w:rFonts w:ascii="Arial" w:eastAsia="Times New Roman" w:hAnsi="Arial" w:cs="Times New Roman"/>
      <w:color w:val="000000" w:themeColor="text1"/>
      <w:sz w:val="18"/>
      <w:szCs w:val="20"/>
      <w:lang w:eastAsia="en-GB"/>
    </w:rPr>
  </w:style>
  <w:style w:type="paragraph" w:styleId="Header">
    <w:name w:val="header"/>
    <w:link w:val="HeaderChar"/>
    <w:uiPriority w:val="1"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character" w:customStyle="1" w:styleId="HeaderChar">
    <w:name w:val="Header Char"/>
    <w:basedOn w:val="DefaultParagraphFont"/>
    <w:link w:val="Header"/>
    <w:uiPriority w:val="1"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0E0132"/>
    <w:rPr>
      <w:rFonts w:eastAsia="Times New Roman" w:cs="Times New Roman"/>
      <w:b/>
      <w:color w:val="000000" w:themeColor="text1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017AD9"/>
    <w:rPr>
      <w:color w:val="0000FF" w:themeColor="hyperlink"/>
      <w:u w:val="single"/>
    </w:rPr>
  </w:style>
  <w:style w:type="paragraph" w:customStyle="1" w:styleId="Level1">
    <w:name w:val="Level 1"/>
    <w:uiPriority w:val="1"/>
    <w:qFormat/>
    <w:rsid w:val="00017AD9"/>
    <w:pPr>
      <w:numPr>
        <w:ilvl w:val="2"/>
        <w:numId w:val="10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customStyle="1" w:styleId="Level2">
    <w:name w:val="Level 2"/>
    <w:uiPriority w:val="1"/>
    <w:qFormat/>
    <w:rsid w:val="00017AD9"/>
    <w:pPr>
      <w:numPr>
        <w:ilvl w:val="3"/>
        <w:numId w:val="10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customStyle="1" w:styleId="Level3">
    <w:name w:val="Level 3"/>
    <w:uiPriority w:val="1"/>
    <w:qFormat/>
    <w:rsid w:val="00017AD9"/>
    <w:pPr>
      <w:numPr>
        <w:ilvl w:val="4"/>
        <w:numId w:val="10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customStyle="1" w:styleId="Level4">
    <w:name w:val="Level 4"/>
    <w:uiPriority w:val="1"/>
    <w:qFormat/>
    <w:rsid w:val="00017AD9"/>
    <w:pPr>
      <w:numPr>
        <w:ilvl w:val="5"/>
        <w:numId w:val="10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customStyle="1" w:styleId="Level5">
    <w:name w:val="Level 5"/>
    <w:uiPriority w:val="1"/>
    <w:qFormat/>
    <w:rsid w:val="00017AD9"/>
    <w:pPr>
      <w:numPr>
        <w:ilvl w:val="6"/>
        <w:numId w:val="10"/>
      </w:numPr>
      <w:jc w:val="both"/>
      <w:outlineLvl w:val="6"/>
    </w:pPr>
    <w:rPr>
      <w:rFonts w:eastAsia="Times New Roman" w:cs="Times New Roman"/>
      <w:color w:val="000000" w:themeColor="text1"/>
      <w:lang w:eastAsia="en-GB"/>
    </w:rPr>
  </w:style>
  <w:style w:type="paragraph" w:customStyle="1" w:styleId="Level6">
    <w:name w:val="Level 6"/>
    <w:uiPriority w:val="1"/>
    <w:qFormat/>
    <w:rsid w:val="00017AD9"/>
    <w:pPr>
      <w:numPr>
        <w:ilvl w:val="7"/>
        <w:numId w:val="10"/>
      </w:numPr>
      <w:jc w:val="both"/>
      <w:outlineLvl w:val="7"/>
    </w:pPr>
    <w:rPr>
      <w:rFonts w:eastAsia="Times New Roman" w:cs="Times New Roman"/>
      <w:color w:val="000000" w:themeColor="text1"/>
      <w:lang w:eastAsia="en-GB"/>
    </w:rPr>
  </w:style>
  <w:style w:type="paragraph" w:customStyle="1" w:styleId="MainHeading">
    <w:name w:val="Main Heading"/>
    <w:next w:val="Body"/>
    <w:link w:val="MainHeadingChar"/>
    <w:qFormat/>
    <w:rsid w:val="00DF6087"/>
    <w:pPr>
      <w:keepNext/>
      <w:tabs>
        <w:tab w:val="right" w:pos="9072"/>
      </w:tabs>
      <w:ind w:left="851"/>
    </w:pPr>
    <w:rPr>
      <w:rFonts w:eastAsia="Times New Roman" w:cs="Times New Roman"/>
      <w:caps/>
      <w:color w:val="000000" w:themeColor="text1"/>
      <w:lang w:eastAsia="en-GB"/>
    </w:rPr>
  </w:style>
  <w:style w:type="character" w:styleId="PageNumber">
    <w:name w:val="page number"/>
    <w:basedOn w:val="DefaultParagraphFont"/>
    <w:uiPriority w:val="1"/>
    <w:rsid w:val="00017AD9"/>
    <w:rPr>
      <w:rFonts w:ascii="Arial" w:hAnsi="Arial" w:cs="Times New Roman"/>
      <w:sz w:val="20"/>
    </w:rPr>
  </w:style>
  <w:style w:type="paragraph" w:customStyle="1" w:styleId="PartHeading">
    <w:name w:val="Part Heading"/>
    <w:next w:val="Body"/>
    <w:uiPriority w:val="1"/>
    <w:rsid w:val="00017AD9"/>
    <w:pPr>
      <w:numPr>
        <w:ilvl w:val="1"/>
        <w:numId w:val="10"/>
      </w:numPr>
      <w:jc w:val="center"/>
      <w:outlineLvl w:val="1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SubHeading">
    <w:name w:val="Part Sub Heading"/>
    <w:next w:val="Body"/>
    <w:qFormat/>
    <w:rsid w:val="00017AD9"/>
    <w:p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ies">
    <w:name w:val="Parties"/>
    <w:uiPriority w:val="1"/>
    <w:rsid w:val="00017AD9"/>
    <w:pPr>
      <w:numPr>
        <w:numId w:val="8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ackground">
    <w:name w:val="Background"/>
    <w:uiPriority w:val="1"/>
    <w:rsid w:val="00017AD9"/>
    <w:pPr>
      <w:numPr>
        <w:numId w:val="9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ScheduleHeading">
    <w:name w:val="Schedule Heading"/>
    <w:next w:val="Body"/>
    <w:uiPriority w:val="1"/>
    <w:rsid w:val="00017AD9"/>
    <w:pPr>
      <w:keepNext/>
      <w:pageBreakBefore/>
      <w:numPr>
        <w:numId w:val="10"/>
      </w:numPr>
      <w:jc w:val="center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cheduleSubHeading">
    <w:name w:val="Schedule Sub Heading"/>
    <w:next w:val="Body"/>
    <w:uiPriority w:val="1"/>
    <w:rsid w:val="00DD5A7F"/>
    <w:pPr>
      <w:keepNext/>
      <w:numPr>
        <w:ilvl w:val="1"/>
        <w:numId w:val="14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ubHeading">
    <w:name w:val="Sub Heading"/>
    <w:next w:val="Body1"/>
    <w:qFormat/>
    <w:rsid w:val="00AE7ABC"/>
    <w:pPr>
      <w:keepNext/>
      <w:ind w:left="851"/>
      <w:jc w:val="both"/>
    </w:pPr>
    <w:rPr>
      <w:rFonts w:eastAsia="Times New Roman" w:cs="Times New Roman"/>
      <w:i/>
      <w:color w:val="000000" w:themeColor="text1"/>
      <w:lang w:eastAsia="en-GB"/>
    </w:rPr>
  </w:style>
  <w:style w:type="paragraph" w:styleId="TOC1">
    <w:name w:val="toc 1"/>
    <w:next w:val="Normal"/>
    <w:autoRedefine/>
    <w:uiPriority w:val="39"/>
    <w:rsid w:val="005C16F0"/>
    <w:pPr>
      <w:tabs>
        <w:tab w:val="left" w:leader="dot" w:pos="1418"/>
        <w:tab w:val="right" w:leader="dot" w:pos="9072"/>
      </w:tabs>
      <w:spacing w:after="0" w:line="300" w:lineRule="exact"/>
      <w:ind w:left="1418" w:hanging="567"/>
    </w:pPr>
    <w:rPr>
      <w:rFonts w:eastAsia="Times New Roman" w:cs="Times New Roman"/>
      <w:color w:val="000000" w:themeColor="text1"/>
      <w:lang w:eastAsia="en-GB"/>
    </w:rPr>
  </w:style>
  <w:style w:type="paragraph" w:styleId="TOC2">
    <w:name w:val="toc 2"/>
    <w:next w:val="Normal"/>
    <w:autoRedefine/>
    <w:uiPriority w:val="39"/>
    <w:rsid w:val="00830FE1"/>
    <w:pPr>
      <w:tabs>
        <w:tab w:val="right" w:leader="dot" w:pos="9072"/>
      </w:tabs>
      <w:spacing w:after="0" w:line="300" w:lineRule="exact"/>
      <w:ind w:left="1418"/>
    </w:pPr>
    <w:rPr>
      <w:rFonts w:eastAsia="Times New Roman" w:cs="Times New Roman"/>
      <w:color w:val="000000" w:themeColor="text1"/>
      <w:lang w:eastAsia="en-GB"/>
    </w:rPr>
  </w:style>
  <w:style w:type="table" w:styleId="TableGrid">
    <w:name w:val="Table Grid"/>
    <w:basedOn w:val="TableNormal"/>
    <w:uiPriority w:val="59"/>
    <w:rsid w:val="00AB7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Heading1">
    <w:name w:val="Level Heading 1"/>
    <w:basedOn w:val="Level1"/>
    <w:next w:val="Body1"/>
    <w:uiPriority w:val="1"/>
    <w:qFormat/>
    <w:rsid w:val="00E0408F"/>
    <w:pPr>
      <w:keepNext/>
    </w:pPr>
    <w:rPr>
      <w:b/>
    </w:rPr>
  </w:style>
  <w:style w:type="paragraph" w:customStyle="1" w:styleId="AnnexureSubHeading">
    <w:name w:val="Annexure Sub Heading"/>
    <w:next w:val="Body"/>
    <w:uiPriority w:val="1"/>
    <w:rsid w:val="00C66EE9"/>
    <w:pPr>
      <w:numPr>
        <w:ilvl w:val="1"/>
        <w:numId w:val="15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Annexure">
    <w:name w:val="Annexure"/>
    <w:next w:val="Body"/>
    <w:uiPriority w:val="1"/>
    <w:rsid w:val="00DD5A7F"/>
    <w:pPr>
      <w:pageBreakBefore/>
      <w:numPr>
        <w:numId w:val="12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4">
    <w:name w:val="Bullet 4"/>
    <w:uiPriority w:val="1"/>
    <w:rsid w:val="00C66EE9"/>
    <w:pPr>
      <w:numPr>
        <w:ilvl w:val="3"/>
        <w:numId w:val="1"/>
      </w:numPr>
    </w:pPr>
  </w:style>
  <w:style w:type="paragraph" w:customStyle="1" w:styleId="Bullet5">
    <w:name w:val="Bullet 5"/>
    <w:uiPriority w:val="1"/>
    <w:rsid w:val="00C66EE9"/>
    <w:pPr>
      <w:numPr>
        <w:ilvl w:val="4"/>
        <w:numId w:val="1"/>
      </w:numPr>
    </w:pPr>
  </w:style>
  <w:style w:type="paragraph" w:customStyle="1" w:styleId="Bullet6">
    <w:name w:val="Bullet 6"/>
    <w:uiPriority w:val="1"/>
    <w:rsid w:val="00C66EE9"/>
    <w:pPr>
      <w:numPr>
        <w:ilvl w:val="5"/>
        <w:numId w:val="1"/>
      </w:numPr>
    </w:pPr>
  </w:style>
  <w:style w:type="paragraph" w:customStyle="1" w:styleId="BulletList4">
    <w:name w:val="Bullet List 4"/>
    <w:uiPriority w:val="1"/>
    <w:rsid w:val="00257EF9"/>
    <w:pPr>
      <w:numPr>
        <w:ilvl w:val="3"/>
        <w:numId w:val="2"/>
      </w:numPr>
      <w:spacing w:after="0"/>
    </w:pPr>
  </w:style>
  <w:style w:type="paragraph" w:customStyle="1" w:styleId="BulletList5">
    <w:name w:val="Bullet List 5"/>
    <w:uiPriority w:val="1"/>
    <w:rsid w:val="00257EF9"/>
    <w:pPr>
      <w:numPr>
        <w:ilvl w:val="4"/>
        <w:numId w:val="2"/>
      </w:numPr>
      <w:spacing w:after="0"/>
    </w:pPr>
  </w:style>
  <w:style w:type="paragraph" w:customStyle="1" w:styleId="BulletList6">
    <w:name w:val="Bullet List 6"/>
    <w:uiPriority w:val="1"/>
    <w:rsid w:val="00257EF9"/>
    <w:pPr>
      <w:numPr>
        <w:ilvl w:val="5"/>
        <w:numId w:val="2"/>
      </w:numPr>
      <w:spacing w:after="0"/>
    </w:pPr>
  </w:style>
  <w:style w:type="character" w:customStyle="1" w:styleId="MainHeadingChar">
    <w:name w:val="Main Heading Char"/>
    <w:basedOn w:val="DefaultParagraphFont"/>
    <w:link w:val="MainHeading"/>
    <w:rsid w:val="00DF6087"/>
    <w:rPr>
      <w:rFonts w:eastAsia="Times New Roman" w:cs="Times New Roman"/>
      <w:caps/>
      <w:color w:val="000000" w:themeColor="text1"/>
      <w:lang w:eastAsia="en-GB"/>
    </w:rPr>
  </w:style>
  <w:style w:type="paragraph" w:customStyle="1" w:styleId="ScheduleHeadingSingle">
    <w:name w:val="Schedule Heading Single"/>
    <w:next w:val="Body"/>
    <w:uiPriority w:val="1"/>
    <w:rsid w:val="00DD5A7F"/>
    <w:pPr>
      <w:keepNext/>
      <w:pageBreakBefore/>
      <w:numPr>
        <w:numId w:val="14"/>
      </w:numPr>
      <w:jc w:val="center"/>
    </w:pPr>
    <w:rPr>
      <w:b/>
    </w:rPr>
  </w:style>
  <w:style w:type="paragraph" w:customStyle="1" w:styleId="AnnexureHeadingSingle">
    <w:name w:val="Annexure Heading Single"/>
    <w:next w:val="Body"/>
    <w:qFormat/>
    <w:rsid w:val="00BD09FF"/>
    <w:pPr>
      <w:pageBreakBefore/>
      <w:numPr>
        <w:numId w:val="15"/>
      </w:numPr>
      <w:jc w:val="center"/>
    </w:pPr>
    <w:rPr>
      <w:b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B228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228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228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228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228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228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228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DB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B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5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A611-5952-4720-91B6-417A5AA4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 Anstey LLP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Beecroft</dc:creator>
  <cp:keywords/>
  <dc:description/>
  <cp:lastModifiedBy>Ian Cole</cp:lastModifiedBy>
  <cp:revision>5</cp:revision>
  <cp:lastPrinted>2016-11-21T20:11:00Z</cp:lastPrinted>
  <dcterms:created xsi:type="dcterms:W3CDTF">2023-11-17T13:14:00Z</dcterms:created>
  <dcterms:modified xsi:type="dcterms:W3CDTF">2024-01-24T14:21:00Z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OfficeSelection">
    <vt:lpwstr>Plymouth</vt:lpwstr>
  </property>
  <property fmtid="{D5CDD505-2E9C-101B-9397-08002B2CF9AE}" pid="3" name="DOCID">
    <vt:lpwstr> </vt:lpwstr>
  </property>
  <property fmtid="{D5CDD505-2E9C-101B-9397-08002B2CF9AE}" pid="4" name="COMPANYID">
    <vt:i4>2122615784</vt:i4>
  </property>
  <property fmtid="{D5CDD505-2E9C-101B-9397-08002B2CF9AE}" pid="5" name="SERIALNO">
    <vt:i4>11956</vt:i4>
  </property>
  <property fmtid="{D5CDD505-2E9C-101B-9397-08002B2CF9AE}" pid="6" name="EDITION">
    <vt:lpwstr>FM</vt:lpwstr>
  </property>
  <property fmtid="{D5CDD505-2E9C-101B-9397-08002B2CF9AE}" pid="7" name="faRef">
    <vt:lpwstr>D/26045224/1</vt:lpwstr>
  </property>
  <property fmtid="{D5CDD505-2E9C-101B-9397-08002B2CF9AE}" pid="8" name="CLIENTID">
    <vt:i4>78538</vt:i4>
  </property>
  <property fmtid="{D5CDD505-2E9C-101B-9397-08002B2CF9AE}" pid="9" name="FILEID">
    <vt:i4>226764</vt:i4>
  </property>
  <property fmtid="{D5CDD505-2E9C-101B-9397-08002B2CF9AE}" pid="10" name="ASSOCID">
    <vt:i4>491853</vt:i4>
  </property>
</Properties>
</file>