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1B64" w:rsidRPr="00936450" w:rsidRDefault="00F576A3" w:rsidP="004B0EC0">
      <w:pPr>
        <w:pStyle w:val="Body"/>
        <w:rPr>
          <w:rFonts w:ascii="Verdana" w:hAnsi="Verdana"/>
          <w:b/>
          <w:bCs/>
          <w:sz w:val="18"/>
          <w:szCs w:val="18"/>
        </w:rPr>
      </w:pPr>
      <w:bookmarkStart w:id="0" w:name="_GoBack"/>
      <w:bookmarkEnd w:id="0"/>
      <w:r>
        <w:rPr>
          <w:rFonts w:ascii="Verdana" w:hAnsi="Verdana"/>
          <w:b/>
          <w:bCs/>
          <w:sz w:val="18"/>
          <w:szCs w:val="18"/>
        </w:rPr>
        <w:t>GATEHOUSE BANK PLC</w:t>
      </w:r>
    </w:p>
    <w:p w:rsidR="00191B64" w:rsidRPr="00936450" w:rsidRDefault="00191B64">
      <w:pPr>
        <w:pStyle w:val="Body"/>
        <w:jc w:val="center"/>
        <w:rPr>
          <w:rFonts w:ascii="Verdana" w:hAnsi="Verdana"/>
          <w:b/>
          <w:bCs/>
          <w:sz w:val="18"/>
          <w:szCs w:val="18"/>
        </w:rPr>
      </w:pPr>
      <w:r w:rsidRPr="00936450">
        <w:rPr>
          <w:rFonts w:ascii="Verdana" w:hAnsi="Verdana"/>
          <w:b/>
          <w:bCs/>
          <w:sz w:val="18"/>
          <w:szCs w:val="18"/>
        </w:rPr>
        <w:t>Occupier’s Consent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5"/>
        <w:gridCol w:w="6898"/>
      </w:tblGrid>
      <w:tr w:rsidR="00191B64" w:rsidRPr="00936450">
        <w:tc>
          <w:tcPr>
            <w:tcW w:w="2198" w:type="dxa"/>
          </w:tcPr>
          <w:p w:rsidR="00191B64" w:rsidRPr="00936450" w:rsidRDefault="00191B64">
            <w:pPr>
              <w:pStyle w:val="Body"/>
              <w:rPr>
                <w:rFonts w:ascii="Verdana" w:hAnsi="Verdana"/>
                <w:sz w:val="18"/>
                <w:szCs w:val="18"/>
              </w:rPr>
            </w:pPr>
            <w:r w:rsidRPr="00936450">
              <w:rPr>
                <w:rFonts w:ascii="Verdana" w:hAnsi="Verdana"/>
                <w:sz w:val="18"/>
                <w:szCs w:val="18"/>
              </w:rPr>
              <w:t>Date:</w:t>
            </w:r>
          </w:p>
        </w:tc>
        <w:tc>
          <w:tcPr>
            <w:tcW w:w="7091" w:type="dxa"/>
          </w:tcPr>
          <w:p w:rsidR="00191B64" w:rsidRPr="00936450" w:rsidRDefault="00191B64">
            <w:pPr>
              <w:pStyle w:val="Body"/>
              <w:rPr>
                <w:rFonts w:ascii="Verdana" w:hAnsi="Verdana"/>
                <w:b/>
                <w:bCs/>
                <w:sz w:val="18"/>
                <w:szCs w:val="18"/>
              </w:rPr>
            </w:pPr>
          </w:p>
        </w:tc>
      </w:tr>
      <w:tr w:rsidR="00407311" w:rsidRPr="00936450">
        <w:tc>
          <w:tcPr>
            <w:tcW w:w="2198" w:type="dxa"/>
          </w:tcPr>
          <w:p w:rsidR="00407311" w:rsidRPr="00936450" w:rsidRDefault="00407311">
            <w:pPr>
              <w:pStyle w:val="Body"/>
              <w:rPr>
                <w:rFonts w:ascii="Verdana" w:hAnsi="Verdana"/>
                <w:sz w:val="18"/>
                <w:szCs w:val="18"/>
              </w:rPr>
            </w:pPr>
            <w:r>
              <w:rPr>
                <w:rFonts w:ascii="Verdana" w:hAnsi="Verdana"/>
                <w:sz w:val="18"/>
                <w:szCs w:val="18"/>
              </w:rPr>
              <w:t>Customer:</w:t>
            </w:r>
          </w:p>
        </w:tc>
        <w:tc>
          <w:tcPr>
            <w:tcW w:w="7091" w:type="dxa"/>
          </w:tcPr>
          <w:p w:rsidR="00407311" w:rsidRPr="00936450" w:rsidRDefault="00407311">
            <w:pPr>
              <w:pStyle w:val="Body"/>
              <w:rPr>
                <w:rFonts w:ascii="Verdana" w:hAnsi="Verdana"/>
                <w:b/>
                <w:bCs/>
                <w:sz w:val="18"/>
                <w:szCs w:val="18"/>
              </w:rPr>
            </w:pPr>
          </w:p>
        </w:tc>
      </w:tr>
      <w:tr w:rsidR="00191B64" w:rsidRPr="00936450">
        <w:tc>
          <w:tcPr>
            <w:tcW w:w="2198" w:type="dxa"/>
          </w:tcPr>
          <w:p w:rsidR="00191B64" w:rsidRPr="00936450" w:rsidRDefault="00191B64">
            <w:pPr>
              <w:pStyle w:val="Body"/>
              <w:rPr>
                <w:rFonts w:ascii="Verdana" w:hAnsi="Verdana"/>
                <w:sz w:val="18"/>
                <w:szCs w:val="18"/>
              </w:rPr>
            </w:pPr>
            <w:r w:rsidRPr="00936450">
              <w:rPr>
                <w:rFonts w:ascii="Verdana" w:hAnsi="Verdana"/>
                <w:sz w:val="18"/>
                <w:szCs w:val="18"/>
              </w:rPr>
              <w:t>Occupier:</w:t>
            </w:r>
          </w:p>
        </w:tc>
        <w:tc>
          <w:tcPr>
            <w:tcW w:w="7091" w:type="dxa"/>
          </w:tcPr>
          <w:p w:rsidR="00191B64" w:rsidRPr="00936450" w:rsidRDefault="00191B64">
            <w:pPr>
              <w:pStyle w:val="Body"/>
              <w:rPr>
                <w:rFonts w:ascii="Verdana" w:hAnsi="Verdana"/>
                <w:b/>
                <w:bCs/>
                <w:sz w:val="18"/>
                <w:szCs w:val="18"/>
              </w:rPr>
            </w:pPr>
          </w:p>
        </w:tc>
      </w:tr>
      <w:tr w:rsidR="00191B64" w:rsidRPr="00936450">
        <w:tc>
          <w:tcPr>
            <w:tcW w:w="2198" w:type="dxa"/>
          </w:tcPr>
          <w:p w:rsidR="00191B64" w:rsidRPr="00936450" w:rsidRDefault="00F576A3">
            <w:pPr>
              <w:pStyle w:val="Body"/>
              <w:rPr>
                <w:rFonts w:ascii="Verdana" w:hAnsi="Verdana"/>
                <w:sz w:val="18"/>
                <w:szCs w:val="18"/>
              </w:rPr>
            </w:pPr>
            <w:r>
              <w:rPr>
                <w:rFonts w:ascii="Verdana" w:hAnsi="Verdana"/>
                <w:sz w:val="18"/>
                <w:szCs w:val="18"/>
              </w:rPr>
              <w:t>Gatehouse Bank Plc</w:t>
            </w:r>
            <w:r w:rsidR="00191B64" w:rsidRPr="00936450">
              <w:rPr>
                <w:rFonts w:ascii="Verdana" w:hAnsi="Verdana"/>
                <w:sz w:val="18"/>
                <w:szCs w:val="18"/>
              </w:rPr>
              <w:t>:</w:t>
            </w:r>
          </w:p>
        </w:tc>
        <w:tc>
          <w:tcPr>
            <w:tcW w:w="7091" w:type="dxa"/>
          </w:tcPr>
          <w:p w:rsidR="00191B64" w:rsidRPr="00936450" w:rsidRDefault="00F576A3">
            <w:pPr>
              <w:pStyle w:val="Body"/>
              <w:rPr>
                <w:rFonts w:ascii="Verdana" w:hAnsi="Verdana"/>
                <w:sz w:val="18"/>
                <w:szCs w:val="18"/>
              </w:rPr>
            </w:pPr>
            <w:r>
              <w:rPr>
                <w:rFonts w:ascii="Verdana" w:hAnsi="Verdana"/>
                <w:sz w:val="18"/>
                <w:szCs w:val="18"/>
              </w:rPr>
              <w:t>Gatehouse Bank Plc</w:t>
            </w:r>
          </w:p>
        </w:tc>
      </w:tr>
      <w:tr w:rsidR="00191B64" w:rsidRPr="00936450">
        <w:tc>
          <w:tcPr>
            <w:tcW w:w="2198" w:type="dxa"/>
          </w:tcPr>
          <w:p w:rsidR="00191B64" w:rsidRPr="00936450" w:rsidRDefault="00191B64">
            <w:pPr>
              <w:pStyle w:val="Body"/>
              <w:rPr>
                <w:rFonts w:ascii="Verdana" w:hAnsi="Verdana"/>
                <w:sz w:val="18"/>
                <w:szCs w:val="18"/>
              </w:rPr>
            </w:pPr>
            <w:r w:rsidRPr="00936450">
              <w:rPr>
                <w:rFonts w:ascii="Verdana" w:hAnsi="Verdana"/>
                <w:sz w:val="18"/>
                <w:szCs w:val="18"/>
              </w:rPr>
              <w:t>Property:</w:t>
            </w:r>
          </w:p>
        </w:tc>
        <w:tc>
          <w:tcPr>
            <w:tcW w:w="7091" w:type="dxa"/>
          </w:tcPr>
          <w:p w:rsidR="00191B64" w:rsidRPr="00936450" w:rsidRDefault="00191B64">
            <w:pPr>
              <w:pStyle w:val="Body"/>
              <w:rPr>
                <w:rFonts w:ascii="Verdana" w:hAnsi="Verdana"/>
                <w:sz w:val="18"/>
                <w:szCs w:val="18"/>
              </w:rPr>
            </w:pPr>
          </w:p>
        </w:tc>
      </w:tr>
    </w:tbl>
    <w:p w:rsidR="00191B64" w:rsidRPr="00936450" w:rsidRDefault="00191B64">
      <w:pPr>
        <w:rPr>
          <w:rFonts w:ascii="Verdana" w:hAnsi="Verdana"/>
          <w:sz w:val="18"/>
          <w:szCs w:val="18"/>
        </w:rPr>
      </w:pPr>
    </w:p>
    <w:p w:rsidR="00191B64" w:rsidRPr="00936450" w:rsidRDefault="00191B64">
      <w:pPr>
        <w:pStyle w:val="SingleLevelA"/>
        <w:rPr>
          <w:rFonts w:ascii="Verdana" w:hAnsi="Verdana"/>
          <w:sz w:val="18"/>
          <w:szCs w:val="18"/>
        </w:rPr>
      </w:pPr>
      <w:r w:rsidRPr="00936450">
        <w:rPr>
          <w:rFonts w:ascii="Verdana" w:hAnsi="Verdana"/>
          <w:sz w:val="18"/>
          <w:szCs w:val="18"/>
        </w:rPr>
        <w:t xml:space="preserve">The Customer has executed or proposes to execute Diminishing Musharakah Agreement, Lease Agreement, Service Agency Agreement and Legal Charge and Conditions (“the Documents”) in relation to the Property with </w:t>
      </w:r>
      <w:r w:rsidR="00F576A3">
        <w:rPr>
          <w:rFonts w:ascii="Verdana" w:hAnsi="Verdana"/>
          <w:sz w:val="18"/>
          <w:szCs w:val="18"/>
        </w:rPr>
        <w:t>Gatehouse Bank Plc.</w:t>
      </w:r>
    </w:p>
    <w:p w:rsidR="00191B64" w:rsidRPr="00936450" w:rsidRDefault="00191B64">
      <w:pPr>
        <w:pStyle w:val="SingleLevelA"/>
        <w:rPr>
          <w:rFonts w:ascii="Verdana" w:hAnsi="Verdana"/>
          <w:sz w:val="18"/>
          <w:szCs w:val="18"/>
        </w:rPr>
      </w:pPr>
      <w:r w:rsidRPr="00936450">
        <w:rPr>
          <w:rFonts w:ascii="Verdana" w:hAnsi="Verdana"/>
          <w:sz w:val="18"/>
          <w:szCs w:val="18"/>
        </w:rPr>
        <w:t xml:space="preserve">The Occupier </w:t>
      </w:r>
      <w:r w:rsidR="007F2B9D">
        <w:rPr>
          <w:rFonts w:ascii="Verdana" w:hAnsi="Verdana"/>
          <w:sz w:val="18"/>
          <w:szCs w:val="18"/>
        </w:rPr>
        <w:t>[</w:t>
      </w:r>
      <w:r w:rsidRPr="00936450">
        <w:rPr>
          <w:rFonts w:ascii="Verdana" w:hAnsi="Verdana"/>
          <w:sz w:val="18"/>
          <w:szCs w:val="18"/>
        </w:rPr>
        <w:t>is</w:t>
      </w:r>
      <w:r w:rsidR="007F2B9D">
        <w:rPr>
          <w:rFonts w:ascii="Verdana" w:hAnsi="Verdana"/>
          <w:sz w:val="18"/>
          <w:szCs w:val="18"/>
        </w:rPr>
        <w:t>]</w:t>
      </w:r>
      <w:r w:rsidRPr="00936450">
        <w:rPr>
          <w:rFonts w:ascii="Verdana" w:hAnsi="Verdana"/>
          <w:sz w:val="18"/>
          <w:szCs w:val="18"/>
        </w:rPr>
        <w:t xml:space="preserve"> </w:t>
      </w:r>
      <w:r w:rsidR="007F2B9D">
        <w:rPr>
          <w:rFonts w:ascii="Verdana" w:hAnsi="Verdana"/>
          <w:sz w:val="18"/>
          <w:szCs w:val="18"/>
        </w:rPr>
        <w:t>[</w:t>
      </w:r>
      <w:r w:rsidRPr="00936450">
        <w:rPr>
          <w:rFonts w:ascii="Verdana" w:hAnsi="Verdana"/>
          <w:sz w:val="18"/>
          <w:szCs w:val="18"/>
        </w:rPr>
        <w:t>will be</w:t>
      </w:r>
      <w:r w:rsidR="007F2B9D">
        <w:rPr>
          <w:rFonts w:ascii="Verdana" w:hAnsi="Verdana"/>
          <w:sz w:val="18"/>
          <w:szCs w:val="18"/>
        </w:rPr>
        <w:t>]</w:t>
      </w:r>
      <w:r w:rsidRPr="00936450">
        <w:rPr>
          <w:rFonts w:ascii="Verdana" w:hAnsi="Verdana"/>
          <w:sz w:val="18"/>
          <w:szCs w:val="18"/>
        </w:rPr>
        <w:t xml:space="preserve"> in occupation of the Property </w:t>
      </w:r>
      <w:r w:rsidR="007F2B9D">
        <w:rPr>
          <w:rFonts w:ascii="Verdana" w:hAnsi="Verdana"/>
          <w:sz w:val="18"/>
          <w:szCs w:val="18"/>
        </w:rPr>
        <w:t xml:space="preserve">with the Customer </w:t>
      </w:r>
      <w:r w:rsidRPr="00936450">
        <w:rPr>
          <w:rFonts w:ascii="Verdana" w:hAnsi="Verdana"/>
          <w:sz w:val="18"/>
          <w:szCs w:val="18"/>
        </w:rPr>
        <w:t xml:space="preserve">and the Occupier has agreed to postpone any rights or interests in the Property which the Occupier may have or acquire to those of </w:t>
      </w:r>
      <w:r w:rsidR="00F576A3">
        <w:rPr>
          <w:rFonts w:ascii="Verdana" w:hAnsi="Verdana"/>
          <w:sz w:val="18"/>
          <w:szCs w:val="18"/>
        </w:rPr>
        <w:t>Gatehouse Bank Plc</w:t>
      </w:r>
      <w:r w:rsidR="00F576A3" w:rsidRPr="00936450">
        <w:rPr>
          <w:rFonts w:ascii="Verdana" w:hAnsi="Verdana"/>
          <w:sz w:val="18"/>
          <w:szCs w:val="18"/>
        </w:rPr>
        <w:t xml:space="preserve"> </w:t>
      </w:r>
      <w:r w:rsidRPr="00936450">
        <w:rPr>
          <w:rFonts w:ascii="Verdana" w:hAnsi="Verdana"/>
          <w:sz w:val="18"/>
          <w:szCs w:val="18"/>
        </w:rPr>
        <w:t>under the Documents.</w:t>
      </w:r>
    </w:p>
    <w:p w:rsidR="00191B64" w:rsidRPr="00936450" w:rsidRDefault="00191B64" w:rsidP="00191B64">
      <w:pPr>
        <w:pStyle w:val="Level1"/>
        <w:numPr>
          <w:ilvl w:val="0"/>
          <w:numId w:val="15"/>
        </w:numPr>
        <w:rPr>
          <w:rFonts w:ascii="Verdana" w:hAnsi="Verdana"/>
          <w:sz w:val="18"/>
          <w:szCs w:val="18"/>
        </w:rPr>
      </w:pPr>
      <w:r w:rsidRPr="00936450">
        <w:rPr>
          <w:rFonts w:ascii="Verdana" w:hAnsi="Verdana"/>
          <w:sz w:val="18"/>
          <w:szCs w:val="18"/>
        </w:rPr>
        <w:t xml:space="preserve">The Occupier hereby consents to the creation and (if appropriate) the registration of the Documents over the Property to secure the existing and future liabilities of the Customer to </w:t>
      </w:r>
      <w:r w:rsidR="00F576A3">
        <w:rPr>
          <w:rFonts w:ascii="Verdana" w:hAnsi="Verdana"/>
          <w:sz w:val="18"/>
          <w:szCs w:val="18"/>
        </w:rPr>
        <w:t>Gatehouse Bank Plc</w:t>
      </w:r>
      <w:r w:rsidR="00F576A3" w:rsidRPr="00936450">
        <w:rPr>
          <w:rFonts w:ascii="Verdana" w:hAnsi="Verdana"/>
          <w:sz w:val="18"/>
          <w:szCs w:val="18"/>
        </w:rPr>
        <w:t xml:space="preserve"> </w:t>
      </w:r>
      <w:r w:rsidRPr="00936450">
        <w:rPr>
          <w:rFonts w:ascii="Verdana" w:hAnsi="Verdana"/>
          <w:sz w:val="18"/>
          <w:szCs w:val="18"/>
        </w:rPr>
        <w:t xml:space="preserve">and agrees that any rights or interests which the Occupier may have or acquire (including overriding interests or otherwise) in or over the Property or to the occupation thereof (whether arising from agreement, statute, common law or otherwise and including without prejudice to the generality of the foregoing under Section 2 of the Matrimonial Homes Act 1983) shall be postponed, released and made subject to the rights and interests of the </w:t>
      </w:r>
      <w:r w:rsidR="00F576A3">
        <w:rPr>
          <w:rFonts w:ascii="Verdana" w:hAnsi="Verdana"/>
          <w:sz w:val="18"/>
          <w:szCs w:val="18"/>
        </w:rPr>
        <w:t>Gatehouse Bank Plc</w:t>
      </w:r>
      <w:r w:rsidR="00F576A3" w:rsidRPr="00936450">
        <w:rPr>
          <w:rFonts w:ascii="Verdana" w:hAnsi="Verdana"/>
          <w:sz w:val="18"/>
          <w:szCs w:val="18"/>
        </w:rPr>
        <w:t xml:space="preserve"> </w:t>
      </w:r>
      <w:r w:rsidRPr="00936450">
        <w:rPr>
          <w:rFonts w:ascii="Verdana" w:hAnsi="Verdana"/>
          <w:sz w:val="18"/>
          <w:szCs w:val="18"/>
        </w:rPr>
        <w:t>under the Documents.</w:t>
      </w:r>
    </w:p>
    <w:p w:rsidR="00191B64" w:rsidRPr="00936450" w:rsidRDefault="00191B64">
      <w:pPr>
        <w:pStyle w:val="Level1"/>
        <w:rPr>
          <w:rFonts w:ascii="Verdana" w:hAnsi="Verdana"/>
          <w:sz w:val="18"/>
          <w:szCs w:val="18"/>
        </w:rPr>
      </w:pPr>
      <w:r w:rsidRPr="00936450">
        <w:rPr>
          <w:rFonts w:ascii="Verdana" w:hAnsi="Verdana"/>
          <w:sz w:val="18"/>
          <w:szCs w:val="18"/>
        </w:rPr>
        <w:t xml:space="preserve">The Occupier further agrees that </w:t>
      </w:r>
      <w:r w:rsidR="00F576A3">
        <w:rPr>
          <w:rFonts w:ascii="Verdana" w:hAnsi="Verdana"/>
          <w:sz w:val="18"/>
          <w:szCs w:val="18"/>
        </w:rPr>
        <w:t>Gatehouse Bank Plc</w:t>
      </w:r>
      <w:r w:rsidRPr="00936450">
        <w:rPr>
          <w:rFonts w:ascii="Verdana" w:hAnsi="Verdana"/>
          <w:sz w:val="18"/>
          <w:szCs w:val="18"/>
        </w:rPr>
        <w:t>:-</w:t>
      </w:r>
    </w:p>
    <w:p w:rsidR="00191B64" w:rsidRPr="00936450" w:rsidRDefault="00191B64">
      <w:pPr>
        <w:pStyle w:val="Level2"/>
        <w:rPr>
          <w:rFonts w:ascii="Verdana" w:hAnsi="Verdana"/>
          <w:sz w:val="18"/>
          <w:szCs w:val="18"/>
        </w:rPr>
      </w:pPr>
      <w:r w:rsidRPr="00936450">
        <w:rPr>
          <w:rFonts w:ascii="Verdana" w:hAnsi="Verdana"/>
          <w:sz w:val="18"/>
          <w:szCs w:val="18"/>
        </w:rPr>
        <w:t xml:space="preserve">shall be entitled to exercise its respective rights under the Documents or under the general law without reference to the Occupier and in all respects in priority to and so as to override any rights or interests which the Occupier may have in the Property or his/her right of occupation or right to share in the proceeds of sale; and </w:t>
      </w:r>
    </w:p>
    <w:p w:rsidR="00191B64" w:rsidRPr="00936450" w:rsidRDefault="00191B64">
      <w:pPr>
        <w:pStyle w:val="Level2"/>
        <w:rPr>
          <w:rFonts w:ascii="Verdana" w:hAnsi="Verdana"/>
          <w:sz w:val="18"/>
          <w:szCs w:val="18"/>
        </w:rPr>
      </w:pPr>
      <w:r w:rsidRPr="00936450">
        <w:rPr>
          <w:rFonts w:ascii="Verdana" w:hAnsi="Verdana"/>
          <w:sz w:val="18"/>
          <w:szCs w:val="18"/>
        </w:rPr>
        <w:t>will be able to enforce its rights by obtaining possession of the Property and by selling it (in addition to any other means of enforcement open to it under the Documents or the general law).</w:t>
      </w:r>
    </w:p>
    <w:p w:rsidR="00191B64" w:rsidRPr="00936450" w:rsidRDefault="00191B64">
      <w:pPr>
        <w:pStyle w:val="Level1"/>
        <w:rPr>
          <w:rFonts w:ascii="Verdana" w:hAnsi="Verdana"/>
          <w:sz w:val="18"/>
          <w:szCs w:val="18"/>
        </w:rPr>
      </w:pPr>
      <w:r w:rsidRPr="00936450">
        <w:rPr>
          <w:rFonts w:ascii="Verdana" w:hAnsi="Verdana"/>
          <w:sz w:val="18"/>
          <w:szCs w:val="18"/>
        </w:rPr>
        <w:t xml:space="preserve">The Occupier hereby acknowledges that he/she has received independent legal advice as to the effect of this Deed. </w:t>
      </w:r>
    </w:p>
    <w:p w:rsidR="00191B64" w:rsidRPr="00936450" w:rsidRDefault="00191B64">
      <w:pPr>
        <w:pStyle w:val="Level1"/>
        <w:rPr>
          <w:rFonts w:ascii="Verdana" w:hAnsi="Verdana"/>
          <w:sz w:val="18"/>
          <w:szCs w:val="18"/>
        </w:rPr>
      </w:pPr>
      <w:r w:rsidRPr="00936450">
        <w:rPr>
          <w:rFonts w:ascii="Verdana" w:hAnsi="Verdana"/>
          <w:sz w:val="18"/>
          <w:szCs w:val="18"/>
        </w:rPr>
        <w:t>This Deed shall be governed by and construed in accordance with the laws of England and Wales and the parties hereto irrevocably submit to the non-exclusive jurisdiction of the English Courts.</w:t>
      </w:r>
    </w:p>
    <w:tbl>
      <w:tblPr>
        <w:tblW w:w="0" w:type="auto"/>
        <w:tblLook w:val="0000" w:firstRow="0" w:lastRow="0" w:firstColumn="0" w:lastColumn="0" w:noHBand="0" w:noVBand="0"/>
      </w:tblPr>
      <w:tblGrid>
        <w:gridCol w:w="4540"/>
        <w:gridCol w:w="4533"/>
      </w:tblGrid>
      <w:tr w:rsidR="00191B64" w:rsidRPr="00936450">
        <w:tc>
          <w:tcPr>
            <w:tcW w:w="4644" w:type="dxa"/>
          </w:tcPr>
          <w:p w:rsidR="00191B64" w:rsidRPr="00936450" w:rsidRDefault="00191B64">
            <w:pPr>
              <w:pStyle w:val="Body"/>
              <w:tabs>
                <w:tab w:val="right" w:pos="4400"/>
              </w:tabs>
              <w:spacing w:after="0"/>
              <w:rPr>
                <w:rFonts w:ascii="Verdana" w:hAnsi="Verdana"/>
                <w:sz w:val="18"/>
                <w:szCs w:val="18"/>
                <w:u w:val="single"/>
              </w:rPr>
            </w:pPr>
            <w:r w:rsidRPr="00936450">
              <w:rPr>
                <w:rFonts w:ascii="Verdana" w:hAnsi="Verdana"/>
                <w:sz w:val="18"/>
                <w:szCs w:val="18"/>
              </w:rPr>
              <w:t xml:space="preserve">SIGNED by the Occupier </w:t>
            </w:r>
            <w:r w:rsidRPr="00936450">
              <w:rPr>
                <w:rFonts w:ascii="Verdana" w:hAnsi="Verdana"/>
                <w:sz w:val="18"/>
                <w:szCs w:val="18"/>
                <w:u w:val="single"/>
              </w:rPr>
              <w:tab/>
            </w:r>
          </w:p>
          <w:p w:rsidR="00191B64" w:rsidRPr="00936450" w:rsidRDefault="00191B64">
            <w:pPr>
              <w:pStyle w:val="Body"/>
              <w:tabs>
                <w:tab w:val="right" w:pos="4400"/>
              </w:tabs>
              <w:spacing w:after="0"/>
              <w:rPr>
                <w:rFonts w:ascii="Verdana" w:hAnsi="Verdana"/>
                <w:sz w:val="18"/>
                <w:szCs w:val="18"/>
              </w:rPr>
            </w:pPr>
            <w:r w:rsidRPr="00936450">
              <w:rPr>
                <w:rFonts w:ascii="Verdana" w:hAnsi="Verdana"/>
                <w:sz w:val="18"/>
                <w:szCs w:val="18"/>
              </w:rPr>
              <w:t>in the presence of:</w:t>
            </w:r>
          </w:p>
          <w:p w:rsidR="00191B64" w:rsidRPr="00936450" w:rsidRDefault="00191B64">
            <w:pPr>
              <w:pStyle w:val="Body"/>
              <w:tabs>
                <w:tab w:val="right" w:pos="4400"/>
              </w:tabs>
              <w:spacing w:after="0"/>
              <w:rPr>
                <w:rFonts w:ascii="Verdana" w:hAnsi="Verdana"/>
                <w:sz w:val="18"/>
                <w:szCs w:val="18"/>
              </w:rPr>
            </w:pPr>
          </w:p>
        </w:tc>
        <w:tc>
          <w:tcPr>
            <w:tcW w:w="4645" w:type="dxa"/>
          </w:tcPr>
          <w:p w:rsidR="00191B64" w:rsidRPr="00936450" w:rsidRDefault="00191B64">
            <w:pPr>
              <w:pStyle w:val="Body"/>
              <w:tabs>
                <w:tab w:val="right" w:pos="4400"/>
              </w:tabs>
              <w:spacing w:after="0"/>
              <w:rPr>
                <w:rFonts w:ascii="Verdana" w:hAnsi="Verdana"/>
                <w:sz w:val="18"/>
                <w:szCs w:val="18"/>
                <w:u w:val="single"/>
              </w:rPr>
            </w:pPr>
            <w:r w:rsidRPr="00936450">
              <w:rPr>
                <w:rFonts w:ascii="Verdana" w:hAnsi="Verdana"/>
                <w:sz w:val="18"/>
                <w:szCs w:val="18"/>
              </w:rPr>
              <w:t xml:space="preserve">SIGNED by the Occupier </w:t>
            </w:r>
            <w:r w:rsidRPr="00936450">
              <w:rPr>
                <w:rFonts w:ascii="Verdana" w:hAnsi="Verdana"/>
                <w:sz w:val="18"/>
                <w:szCs w:val="18"/>
                <w:u w:val="single"/>
              </w:rPr>
              <w:tab/>
            </w:r>
          </w:p>
          <w:p w:rsidR="00191B64" w:rsidRPr="00936450" w:rsidRDefault="00191B64">
            <w:pPr>
              <w:pStyle w:val="Body"/>
              <w:tabs>
                <w:tab w:val="right" w:pos="4400"/>
              </w:tabs>
              <w:spacing w:after="0"/>
              <w:rPr>
                <w:rFonts w:ascii="Verdana" w:hAnsi="Verdana"/>
                <w:sz w:val="18"/>
                <w:szCs w:val="18"/>
              </w:rPr>
            </w:pPr>
            <w:r w:rsidRPr="00936450">
              <w:rPr>
                <w:rFonts w:ascii="Verdana" w:hAnsi="Verdana"/>
                <w:sz w:val="18"/>
                <w:szCs w:val="18"/>
              </w:rPr>
              <w:t>in the presence of:</w:t>
            </w:r>
          </w:p>
          <w:p w:rsidR="00191B64" w:rsidRPr="00936450" w:rsidRDefault="00191B64">
            <w:pPr>
              <w:pStyle w:val="Body"/>
              <w:spacing w:after="0"/>
              <w:rPr>
                <w:rFonts w:ascii="Verdana" w:hAnsi="Verdana"/>
                <w:sz w:val="18"/>
                <w:szCs w:val="18"/>
              </w:rPr>
            </w:pPr>
          </w:p>
        </w:tc>
      </w:tr>
      <w:tr w:rsidR="00191B64" w:rsidRPr="00936450">
        <w:tc>
          <w:tcPr>
            <w:tcW w:w="4644" w:type="dxa"/>
          </w:tcPr>
          <w:p w:rsidR="00191B64" w:rsidRPr="00936450" w:rsidRDefault="00191B64">
            <w:pPr>
              <w:pStyle w:val="Body"/>
              <w:tabs>
                <w:tab w:val="right" w:pos="4400"/>
              </w:tabs>
              <w:spacing w:after="0"/>
              <w:rPr>
                <w:rFonts w:ascii="Verdana" w:hAnsi="Verdana"/>
                <w:sz w:val="18"/>
                <w:szCs w:val="18"/>
              </w:rPr>
            </w:pPr>
            <w:r w:rsidRPr="00936450">
              <w:rPr>
                <w:rFonts w:ascii="Verdana" w:hAnsi="Verdana"/>
                <w:sz w:val="18"/>
                <w:szCs w:val="18"/>
              </w:rPr>
              <w:t xml:space="preserve">Signature of Witness </w:t>
            </w:r>
            <w:r w:rsidRPr="00936450">
              <w:rPr>
                <w:rFonts w:ascii="Verdana" w:hAnsi="Verdana"/>
                <w:sz w:val="18"/>
                <w:szCs w:val="18"/>
                <w:u w:val="single"/>
              </w:rPr>
              <w:tab/>
            </w:r>
          </w:p>
        </w:tc>
        <w:tc>
          <w:tcPr>
            <w:tcW w:w="4645" w:type="dxa"/>
          </w:tcPr>
          <w:p w:rsidR="00191B64" w:rsidRPr="00936450" w:rsidRDefault="00191B64">
            <w:pPr>
              <w:pStyle w:val="Body"/>
              <w:tabs>
                <w:tab w:val="right" w:pos="4400"/>
              </w:tabs>
              <w:spacing w:after="0"/>
              <w:rPr>
                <w:rFonts w:ascii="Verdana" w:hAnsi="Verdana"/>
                <w:sz w:val="18"/>
                <w:szCs w:val="18"/>
                <w:u w:val="single"/>
              </w:rPr>
            </w:pPr>
            <w:r w:rsidRPr="00936450">
              <w:rPr>
                <w:rFonts w:ascii="Verdana" w:hAnsi="Verdana"/>
                <w:sz w:val="18"/>
                <w:szCs w:val="18"/>
              </w:rPr>
              <w:t xml:space="preserve">(Signature of Witness) </w:t>
            </w:r>
            <w:r w:rsidRPr="00936450">
              <w:rPr>
                <w:rFonts w:ascii="Verdana" w:hAnsi="Verdana"/>
                <w:sz w:val="18"/>
                <w:szCs w:val="18"/>
                <w:u w:val="single"/>
              </w:rPr>
              <w:tab/>
            </w:r>
          </w:p>
          <w:p w:rsidR="00191B64" w:rsidRPr="00936450" w:rsidRDefault="00191B64">
            <w:pPr>
              <w:pStyle w:val="Body"/>
              <w:tabs>
                <w:tab w:val="right" w:pos="4400"/>
              </w:tabs>
              <w:spacing w:after="0"/>
              <w:rPr>
                <w:rFonts w:ascii="Verdana" w:hAnsi="Verdana"/>
                <w:sz w:val="18"/>
                <w:szCs w:val="18"/>
              </w:rPr>
            </w:pPr>
          </w:p>
        </w:tc>
      </w:tr>
      <w:tr w:rsidR="00191B64" w:rsidRPr="00936450">
        <w:tc>
          <w:tcPr>
            <w:tcW w:w="4644" w:type="dxa"/>
          </w:tcPr>
          <w:p w:rsidR="00191B64" w:rsidRPr="00936450" w:rsidRDefault="00191B64">
            <w:pPr>
              <w:pStyle w:val="Body"/>
              <w:tabs>
                <w:tab w:val="right" w:pos="4400"/>
              </w:tabs>
              <w:spacing w:after="0"/>
              <w:rPr>
                <w:rFonts w:ascii="Verdana" w:hAnsi="Verdana"/>
                <w:sz w:val="18"/>
                <w:szCs w:val="18"/>
              </w:rPr>
            </w:pPr>
            <w:r w:rsidRPr="00936450">
              <w:rPr>
                <w:rFonts w:ascii="Verdana" w:hAnsi="Verdana"/>
                <w:sz w:val="18"/>
                <w:szCs w:val="18"/>
              </w:rPr>
              <w:t>Witness Name :</w:t>
            </w:r>
          </w:p>
        </w:tc>
        <w:tc>
          <w:tcPr>
            <w:tcW w:w="4645" w:type="dxa"/>
          </w:tcPr>
          <w:p w:rsidR="00191B64" w:rsidRPr="00936450" w:rsidRDefault="00191B64">
            <w:pPr>
              <w:pStyle w:val="Body"/>
              <w:tabs>
                <w:tab w:val="right" w:pos="4400"/>
              </w:tabs>
              <w:spacing w:after="0"/>
              <w:rPr>
                <w:rFonts w:ascii="Verdana" w:hAnsi="Verdana"/>
                <w:sz w:val="18"/>
                <w:szCs w:val="18"/>
              </w:rPr>
            </w:pPr>
            <w:r w:rsidRPr="00936450">
              <w:rPr>
                <w:rFonts w:ascii="Verdana" w:hAnsi="Verdana"/>
                <w:sz w:val="18"/>
                <w:szCs w:val="18"/>
              </w:rPr>
              <w:t>Witness Name :</w:t>
            </w:r>
          </w:p>
          <w:p w:rsidR="00191B64" w:rsidRPr="00936450" w:rsidRDefault="00191B64">
            <w:pPr>
              <w:pStyle w:val="Body"/>
              <w:tabs>
                <w:tab w:val="right" w:pos="4400"/>
              </w:tabs>
              <w:spacing w:after="0"/>
              <w:rPr>
                <w:rFonts w:ascii="Verdana" w:hAnsi="Verdana"/>
                <w:sz w:val="18"/>
                <w:szCs w:val="18"/>
              </w:rPr>
            </w:pPr>
          </w:p>
        </w:tc>
      </w:tr>
      <w:tr w:rsidR="00191B64" w:rsidRPr="00936450">
        <w:tc>
          <w:tcPr>
            <w:tcW w:w="4644" w:type="dxa"/>
          </w:tcPr>
          <w:p w:rsidR="00191B64" w:rsidRPr="00936450" w:rsidRDefault="00191B64">
            <w:pPr>
              <w:pStyle w:val="Body"/>
              <w:tabs>
                <w:tab w:val="right" w:pos="4400"/>
              </w:tabs>
              <w:spacing w:after="0"/>
              <w:rPr>
                <w:rFonts w:ascii="Verdana" w:hAnsi="Verdana"/>
                <w:sz w:val="18"/>
                <w:szCs w:val="18"/>
              </w:rPr>
            </w:pPr>
            <w:r w:rsidRPr="00936450">
              <w:rPr>
                <w:rFonts w:ascii="Verdana" w:hAnsi="Verdana"/>
                <w:sz w:val="18"/>
                <w:szCs w:val="18"/>
              </w:rPr>
              <w:t>Witness Address :</w:t>
            </w:r>
          </w:p>
        </w:tc>
        <w:tc>
          <w:tcPr>
            <w:tcW w:w="4645" w:type="dxa"/>
          </w:tcPr>
          <w:p w:rsidR="00191B64" w:rsidRPr="00936450" w:rsidRDefault="00191B64">
            <w:pPr>
              <w:pStyle w:val="Body"/>
              <w:tabs>
                <w:tab w:val="right" w:pos="4400"/>
              </w:tabs>
              <w:spacing w:after="0"/>
              <w:rPr>
                <w:rFonts w:ascii="Verdana" w:hAnsi="Verdana"/>
                <w:sz w:val="18"/>
                <w:szCs w:val="18"/>
              </w:rPr>
            </w:pPr>
            <w:r w:rsidRPr="00936450">
              <w:rPr>
                <w:rFonts w:ascii="Verdana" w:hAnsi="Verdana"/>
                <w:sz w:val="18"/>
                <w:szCs w:val="18"/>
              </w:rPr>
              <w:t>Witness Address :</w:t>
            </w:r>
          </w:p>
          <w:p w:rsidR="00191B64" w:rsidRPr="00936450" w:rsidRDefault="00191B64">
            <w:pPr>
              <w:pStyle w:val="Body"/>
              <w:tabs>
                <w:tab w:val="right" w:pos="4400"/>
              </w:tabs>
              <w:spacing w:after="0"/>
              <w:rPr>
                <w:rFonts w:ascii="Verdana" w:hAnsi="Verdana"/>
                <w:sz w:val="18"/>
                <w:szCs w:val="18"/>
              </w:rPr>
            </w:pPr>
          </w:p>
        </w:tc>
      </w:tr>
      <w:tr w:rsidR="00191B64" w:rsidRPr="00936450">
        <w:tc>
          <w:tcPr>
            <w:tcW w:w="4644" w:type="dxa"/>
          </w:tcPr>
          <w:p w:rsidR="00191B64" w:rsidRPr="00936450" w:rsidRDefault="00191B64">
            <w:pPr>
              <w:pStyle w:val="Body"/>
              <w:tabs>
                <w:tab w:val="right" w:pos="4400"/>
              </w:tabs>
              <w:spacing w:after="0"/>
              <w:rPr>
                <w:rFonts w:ascii="Verdana" w:hAnsi="Verdana"/>
                <w:sz w:val="18"/>
                <w:szCs w:val="18"/>
              </w:rPr>
            </w:pPr>
            <w:r w:rsidRPr="00936450">
              <w:rPr>
                <w:rFonts w:ascii="Verdana" w:hAnsi="Verdana"/>
                <w:sz w:val="18"/>
                <w:szCs w:val="18"/>
              </w:rPr>
              <w:t>Occupation :</w:t>
            </w:r>
          </w:p>
        </w:tc>
        <w:tc>
          <w:tcPr>
            <w:tcW w:w="4645" w:type="dxa"/>
          </w:tcPr>
          <w:p w:rsidR="00191B64" w:rsidRPr="00936450" w:rsidRDefault="00191B64">
            <w:pPr>
              <w:pStyle w:val="Body"/>
              <w:tabs>
                <w:tab w:val="right" w:pos="4400"/>
              </w:tabs>
              <w:spacing w:after="0"/>
              <w:rPr>
                <w:rFonts w:ascii="Verdana" w:hAnsi="Verdana"/>
                <w:sz w:val="18"/>
                <w:szCs w:val="18"/>
              </w:rPr>
            </w:pPr>
            <w:r w:rsidRPr="00936450">
              <w:rPr>
                <w:rFonts w:ascii="Verdana" w:hAnsi="Verdana"/>
                <w:sz w:val="18"/>
                <w:szCs w:val="18"/>
              </w:rPr>
              <w:t xml:space="preserve">Occupation : </w:t>
            </w:r>
          </w:p>
        </w:tc>
      </w:tr>
    </w:tbl>
    <w:p w:rsidR="00124827" w:rsidRPr="00936450" w:rsidRDefault="00124827">
      <w:pPr>
        <w:pStyle w:val="Body"/>
        <w:jc w:val="center"/>
        <w:rPr>
          <w:rFonts w:ascii="Verdana" w:hAnsi="Verdana"/>
          <w:b/>
          <w:bCs/>
          <w:sz w:val="18"/>
          <w:szCs w:val="18"/>
        </w:rPr>
      </w:pPr>
    </w:p>
    <w:p w:rsidR="00124827" w:rsidRPr="00720C4C" w:rsidRDefault="00124827">
      <w:pPr>
        <w:pStyle w:val="Body"/>
        <w:jc w:val="center"/>
        <w:rPr>
          <w:rFonts w:ascii="Verdana" w:hAnsi="Verdana"/>
          <w:b/>
          <w:bCs/>
          <w:sz w:val="18"/>
          <w:szCs w:val="18"/>
          <w:highlight w:val="yellow"/>
        </w:rPr>
      </w:pPr>
    </w:p>
    <w:p w:rsidR="00124827" w:rsidRPr="00720C4C" w:rsidRDefault="00124827">
      <w:pPr>
        <w:pStyle w:val="Body"/>
        <w:jc w:val="center"/>
        <w:rPr>
          <w:rFonts w:ascii="Verdana" w:hAnsi="Verdana"/>
          <w:b/>
          <w:bCs/>
          <w:sz w:val="18"/>
          <w:szCs w:val="18"/>
          <w:highlight w:val="yellow"/>
        </w:rPr>
      </w:pPr>
    </w:p>
    <w:p w:rsidR="00124827" w:rsidRPr="00720C4C" w:rsidRDefault="00124827">
      <w:pPr>
        <w:pStyle w:val="Body"/>
        <w:jc w:val="center"/>
        <w:rPr>
          <w:rFonts w:ascii="Verdana" w:hAnsi="Verdana"/>
          <w:b/>
          <w:bCs/>
          <w:sz w:val="18"/>
          <w:szCs w:val="18"/>
          <w:highlight w:val="yellow"/>
        </w:rPr>
      </w:pPr>
    </w:p>
    <w:sectPr w:rsidR="00124827" w:rsidRPr="00720C4C" w:rsidSect="007549AA">
      <w:pgSz w:w="11909" w:h="16834" w:code="9"/>
      <w:pgMar w:top="1194" w:right="1418" w:bottom="597" w:left="1418" w:header="709" w:footer="222" w:gutter="0"/>
      <w:paperSrc w:first="265" w:other="265"/>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0431" w:rsidRDefault="00C20431" w:rsidP="00191B64">
      <w:r>
        <w:separator/>
      </w:r>
    </w:p>
  </w:endnote>
  <w:endnote w:type="continuationSeparator" w:id="0">
    <w:p w:rsidR="00C20431" w:rsidRDefault="00C20431" w:rsidP="00191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embedRegular r:id="rId1" w:fontKey="{8D2F7100-AEF5-4E53-B2CE-F0FDF83EFC13}"/>
    <w:embedBold r:id="rId2" w:fontKey="{3AD79391-A7E1-45FC-AC53-265F2F4EEF4D}"/>
  </w:font>
  <w:font w:name="Calibri">
    <w:panose1 w:val="020F0502020204030204"/>
    <w:charset w:val="00"/>
    <w:family w:val="swiss"/>
    <w:pitch w:val="variable"/>
    <w:sig w:usb0="E0002AFF" w:usb1="C000247B" w:usb2="00000009" w:usb3="00000000" w:csb0="000001FF" w:csb1="00000000"/>
    <w:embedRegular r:id="rId3" w:fontKey="{2A6C3AF1-C7CE-447D-A34D-A265FB73BA47}"/>
  </w:font>
  <w:font w:name="NewsGoth BT">
    <w:altName w:val="Corbel"/>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embedRegular r:id="rId4" w:fontKey="{C15CA0B6-EC56-4573-8652-23E998084C50}"/>
  </w:font>
  <w:font w:name="Cambria">
    <w:panose1 w:val="02040503050406030204"/>
    <w:charset w:val="00"/>
    <w:family w:val="roman"/>
    <w:pitch w:val="variable"/>
    <w:sig w:usb0="E00002FF" w:usb1="400004FF" w:usb2="00000000" w:usb3="00000000" w:csb0="0000019F" w:csb1="00000000"/>
    <w:embedRegular r:id="rId5" w:fontKey="{A8C259FD-84E3-46FD-95B7-17FFED3D946D}"/>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0431" w:rsidRDefault="00C20431" w:rsidP="00191B64">
      <w:r>
        <w:separator/>
      </w:r>
    </w:p>
  </w:footnote>
  <w:footnote w:type="continuationSeparator" w:id="0">
    <w:p w:rsidR="00C20431" w:rsidRDefault="00C20431" w:rsidP="00191B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064CA"/>
    <w:multiLevelType w:val="singleLevel"/>
    <w:tmpl w:val="D2627E26"/>
    <w:lvl w:ilvl="0">
      <w:start w:val="1"/>
      <w:numFmt w:val="lowerRoman"/>
      <w:pStyle w:val="SingleLeveli"/>
      <w:lvlText w:val="(%1)"/>
      <w:lvlJc w:val="left"/>
      <w:pPr>
        <w:tabs>
          <w:tab w:val="num" w:pos="851"/>
        </w:tabs>
        <w:ind w:left="851" w:hanging="851"/>
      </w:pPr>
    </w:lvl>
  </w:abstractNum>
  <w:abstractNum w:abstractNumId="1" w15:restartNumberingAfterBreak="0">
    <w:nsid w:val="07BC7328"/>
    <w:multiLevelType w:val="multilevel"/>
    <w:tmpl w:val="AF1C6E18"/>
    <w:name w:val="CHR-Def-Numbering"/>
    <w:lvl w:ilvl="0">
      <w:start w:val="1"/>
      <w:numFmt w:val="lowerLetter"/>
      <w:lvlText w:val="(%1)"/>
      <w:lvlJc w:val="left"/>
      <w:pPr>
        <w:tabs>
          <w:tab w:val="num" w:pos="1440"/>
        </w:tabs>
        <w:ind w:left="1440" w:hanging="720"/>
      </w:pPr>
      <w:rPr>
        <w:b w:val="0"/>
        <w:i w:val="0"/>
      </w:rPr>
    </w:lvl>
    <w:lvl w:ilvl="1">
      <w:start w:val="1"/>
      <w:numFmt w:val="lowerRoman"/>
      <w:lvlText w:val="(%2)"/>
      <w:lvlJc w:val="left"/>
      <w:pPr>
        <w:tabs>
          <w:tab w:val="num" w:pos="2160"/>
        </w:tabs>
        <w:ind w:left="2160" w:hanging="720"/>
      </w:pPr>
      <w:rPr>
        <w:b w:val="0"/>
        <w:i w:val="0"/>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F5D1EBC"/>
    <w:multiLevelType w:val="singleLevel"/>
    <w:tmpl w:val="82BA8AC4"/>
    <w:lvl w:ilvl="0">
      <w:start w:val="1"/>
      <w:numFmt w:val="decimal"/>
      <w:pStyle w:val="SingleLevel1"/>
      <w:lvlText w:val="(%1)"/>
      <w:lvlJc w:val="left"/>
      <w:pPr>
        <w:tabs>
          <w:tab w:val="num" w:pos="851"/>
        </w:tabs>
        <w:ind w:left="851" w:hanging="851"/>
      </w:pPr>
    </w:lvl>
  </w:abstractNum>
  <w:abstractNum w:abstractNumId="3" w15:restartNumberingAfterBreak="0">
    <w:nsid w:val="16127146"/>
    <w:multiLevelType w:val="hybridMultilevel"/>
    <w:tmpl w:val="9A681F9A"/>
    <w:name w:val="WDX-Level-Numbering3"/>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806B08"/>
    <w:multiLevelType w:val="multilevel"/>
    <w:tmpl w:val="24842A6C"/>
    <w:name w:val="WDX-Level-Numbering2"/>
    <w:lvl w:ilvl="0">
      <w:start w:val="1"/>
      <w:numFmt w:val="decimal"/>
      <w:lvlText w:val="%1."/>
      <w:lvlJc w:val="left"/>
      <w:pPr>
        <w:tabs>
          <w:tab w:val="num" w:pos="851"/>
        </w:tabs>
        <w:ind w:left="851" w:hanging="851"/>
      </w:pPr>
      <w:rPr>
        <w:rFonts w:hint="default"/>
        <w:b w:val="0"/>
        <w:i w:val="0"/>
        <w:u w:val="none"/>
      </w:rPr>
    </w:lvl>
    <w:lvl w:ilvl="1">
      <w:start w:val="1"/>
      <w:numFmt w:val="decimal"/>
      <w:isLgl/>
      <w:lvlText w:val="%1.%2"/>
      <w:lvlJc w:val="left"/>
      <w:pPr>
        <w:tabs>
          <w:tab w:val="num" w:pos="1134"/>
        </w:tabs>
        <w:ind w:left="1134" w:hanging="1134"/>
      </w:pPr>
      <w:rPr>
        <w:rFonts w:hint="default"/>
        <w:b w:val="0"/>
        <w:i w:val="0"/>
        <w:u w:val="none"/>
      </w:rPr>
    </w:lvl>
    <w:lvl w:ilvl="2">
      <w:start w:val="1"/>
      <w:numFmt w:val="decimal"/>
      <w:isLgl/>
      <w:lvlText w:val="%1.%2.%3"/>
      <w:lvlJc w:val="left"/>
      <w:pPr>
        <w:tabs>
          <w:tab w:val="num" w:pos="1134"/>
        </w:tabs>
        <w:ind w:left="1134" w:hanging="1134"/>
      </w:pPr>
      <w:rPr>
        <w:rFonts w:hint="default"/>
        <w:b w:val="0"/>
        <w:i w:val="0"/>
        <w:u w:val="none"/>
      </w:rPr>
    </w:lvl>
    <w:lvl w:ilvl="3">
      <w:start w:val="1"/>
      <w:numFmt w:val="decimal"/>
      <w:isLgl/>
      <w:lvlText w:val="%1.%2.%3.%4"/>
      <w:lvlJc w:val="left"/>
      <w:pPr>
        <w:tabs>
          <w:tab w:val="num" w:pos="1134"/>
        </w:tabs>
        <w:ind w:left="1134" w:hanging="1134"/>
      </w:pPr>
      <w:rPr>
        <w:rFonts w:hint="default"/>
        <w:b w:val="0"/>
        <w:i w:val="0"/>
        <w:u w:val="none"/>
      </w:rPr>
    </w:lvl>
    <w:lvl w:ilvl="4">
      <w:start w:val="1"/>
      <w:numFmt w:val="lowerLetter"/>
      <w:lvlText w:val="(%5)"/>
      <w:lvlJc w:val="left"/>
      <w:pPr>
        <w:tabs>
          <w:tab w:val="num" w:pos="2268"/>
        </w:tabs>
        <w:ind w:left="2268" w:hanging="1134"/>
      </w:pPr>
      <w:rPr>
        <w:rFonts w:hint="default"/>
        <w:b w:val="0"/>
        <w:i w:val="0"/>
        <w:u w:val="none"/>
      </w:rPr>
    </w:lvl>
    <w:lvl w:ilvl="5">
      <w:start w:val="1"/>
      <w:numFmt w:val="lowerRoman"/>
      <w:lvlText w:val="(%6)"/>
      <w:lvlJc w:val="left"/>
      <w:pPr>
        <w:tabs>
          <w:tab w:val="num" w:pos="3402"/>
        </w:tabs>
        <w:ind w:left="3402" w:hanging="1134"/>
      </w:pPr>
      <w:rPr>
        <w:rFonts w:hint="default"/>
        <w:b w:val="0"/>
        <w:i w:val="0"/>
      </w:rPr>
    </w:lvl>
    <w:lvl w:ilvl="6">
      <w:start w:val="1"/>
      <w:numFmt w:val="none"/>
      <w:lvlText w:val="Not Defined"/>
      <w:lvlJc w:val="left"/>
      <w:pPr>
        <w:tabs>
          <w:tab w:val="num" w:pos="3600"/>
        </w:tabs>
        <w:ind w:left="3240" w:hanging="1080"/>
      </w:pPr>
      <w:rPr>
        <w:rFonts w:hint="default"/>
        <w:b w:val="0"/>
        <w:i w:val="0"/>
      </w:rPr>
    </w:lvl>
    <w:lvl w:ilvl="7">
      <w:start w:val="1"/>
      <w:numFmt w:val="none"/>
      <w:lvlText w:val="Not Defined"/>
      <w:lvlJc w:val="left"/>
      <w:pPr>
        <w:tabs>
          <w:tab w:val="num" w:pos="3744"/>
        </w:tabs>
        <w:ind w:left="3744" w:hanging="1224"/>
      </w:pPr>
      <w:rPr>
        <w:rFonts w:hint="default"/>
        <w:b w:val="0"/>
        <w:i w:val="0"/>
      </w:rPr>
    </w:lvl>
    <w:lvl w:ilvl="8">
      <w:start w:val="1"/>
      <w:numFmt w:val="none"/>
      <w:lvlText w:val="Not Defined"/>
      <w:lvlJc w:val="left"/>
      <w:pPr>
        <w:tabs>
          <w:tab w:val="num" w:pos="4320"/>
        </w:tabs>
        <w:ind w:left="4320" w:hanging="1440"/>
      </w:pPr>
      <w:rPr>
        <w:rFonts w:hint="default"/>
        <w:b w:val="0"/>
        <w:i w:val="0"/>
      </w:rPr>
    </w:lvl>
  </w:abstractNum>
  <w:abstractNum w:abstractNumId="5" w15:restartNumberingAfterBreak="0">
    <w:nsid w:val="28527FEF"/>
    <w:multiLevelType w:val="singleLevel"/>
    <w:tmpl w:val="9B386092"/>
    <w:lvl w:ilvl="0">
      <w:start w:val="1"/>
      <w:numFmt w:val="upperLetter"/>
      <w:pStyle w:val="SingleLevelA"/>
      <w:lvlText w:val="(%1)"/>
      <w:lvlJc w:val="left"/>
      <w:pPr>
        <w:tabs>
          <w:tab w:val="num" w:pos="851"/>
        </w:tabs>
        <w:ind w:left="851" w:hanging="851"/>
      </w:pPr>
    </w:lvl>
  </w:abstractNum>
  <w:abstractNum w:abstractNumId="6" w15:restartNumberingAfterBreak="0">
    <w:nsid w:val="2EA227BA"/>
    <w:multiLevelType w:val="singleLevel"/>
    <w:tmpl w:val="A04C22D2"/>
    <w:lvl w:ilvl="0">
      <w:start w:val="1"/>
      <w:numFmt w:val="upperLetter"/>
      <w:pStyle w:val="SingleLevelA0"/>
      <w:lvlText w:val="%1."/>
      <w:lvlJc w:val="left"/>
      <w:pPr>
        <w:tabs>
          <w:tab w:val="num" w:pos="851"/>
        </w:tabs>
        <w:ind w:left="851" w:hanging="851"/>
      </w:pPr>
    </w:lvl>
  </w:abstractNum>
  <w:abstractNum w:abstractNumId="7" w15:restartNumberingAfterBreak="0">
    <w:nsid w:val="2F9B7F52"/>
    <w:multiLevelType w:val="singleLevel"/>
    <w:tmpl w:val="A80078D0"/>
    <w:lvl w:ilvl="0">
      <w:start w:val="1"/>
      <w:numFmt w:val="decimal"/>
      <w:pStyle w:val="SingleLevel10"/>
      <w:lvlText w:val="%1."/>
      <w:lvlJc w:val="left"/>
      <w:pPr>
        <w:tabs>
          <w:tab w:val="num" w:pos="851"/>
        </w:tabs>
        <w:ind w:left="851" w:hanging="851"/>
      </w:pPr>
    </w:lvl>
  </w:abstractNum>
  <w:abstractNum w:abstractNumId="8" w15:restartNumberingAfterBreak="0">
    <w:nsid w:val="35AC44D8"/>
    <w:multiLevelType w:val="singleLevel"/>
    <w:tmpl w:val="02AAA806"/>
    <w:lvl w:ilvl="0">
      <w:start w:val="1"/>
      <w:numFmt w:val="bullet"/>
      <w:pStyle w:val="Bullet1"/>
      <w:lvlText w:val=""/>
      <w:lvlJc w:val="left"/>
      <w:pPr>
        <w:tabs>
          <w:tab w:val="num" w:pos="851"/>
        </w:tabs>
        <w:ind w:left="851" w:hanging="851"/>
      </w:pPr>
      <w:rPr>
        <w:rFonts w:ascii="Symbol" w:hAnsi="Symbol" w:hint="default"/>
      </w:rPr>
    </w:lvl>
  </w:abstractNum>
  <w:abstractNum w:abstractNumId="9" w15:restartNumberingAfterBreak="0">
    <w:nsid w:val="3E2E3380"/>
    <w:multiLevelType w:val="hybridMultilevel"/>
    <w:tmpl w:val="E4FC5116"/>
    <w:lvl w:ilvl="0" w:tplc="19BE07E2">
      <w:start w:val="1"/>
      <w:numFmt w:val="bullet"/>
      <w:pStyle w:val="Bullet4"/>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5E0E0512"/>
    <w:multiLevelType w:val="singleLevel"/>
    <w:tmpl w:val="E49CD526"/>
    <w:lvl w:ilvl="0">
      <w:start w:val="1"/>
      <w:numFmt w:val="lowerLetter"/>
      <w:pStyle w:val="SingleLevela1"/>
      <w:lvlText w:val="(%1)"/>
      <w:lvlJc w:val="left"/>
      <w:pPr>
        <w:tabs>
          <w:tab w:val="num" w:pos="851"/>
        </w:tabs>
        <w:ind w:left="851" w:hanging="851"/>
      </w:pPr>
    </w:lvl>
  </w:abstractNum>
  <w:abstractNum w:abstractNumId="11" w15:restartNumberingAfterBreak="0">
    <w:nsid w:val="629E25FC"/>
    <w:multiLevelType w:val="singleLevel"/>
    <w:tmpl w:val="D2823CC4"/>
    <w:lvl w:ilvl="0">
      <w:start w:val="1"/>
      <w:numFmt w:val="bullet"/>
      <w:pStyle w:val="Bullet3"/>
      <w:lvlText w:val=""/>
      <w:lvlJc w:val="left"/>
      <w:pPr>
        <w:tabs>
          <w:tab w:val="num" w:pos="851"/>
        </w:tabs>
        <w:ind w:left="851" w:hanging="851"/>
      </w:pPr>
      <w:rPr>
        <w:rFonts w:ascii="Wingdings" w:hAnsi="Wingdings" w:hint="default"/>
      </w:rPr>
    </w:lvl>
  </w:abstractNum>
  <w:abstractNum w:abstractNumId="12" w15:restartNumberingAfterBreak="0">
    <w:nsid w:val="68623ABB"/>
    <w:multiLevelType w:val="multilevel"/>
    <w:tmpl w:val="51188E6C"/>
    <w:name w:val="WDX-Level-Numbering"/>
    <w:lvl w:ilvl="0">
      <w:start w:val="1"/>
      <w:numFmt w:val="decimal"/>
      <w:pStyle w:val="Level1"/>
      <w:lvlText w:val="%1."/>
      <w:lvlJc w:val="left"/>
      <w:pPr>
        <w:tabs>
          <w:tab w:val="num" w:pos="1021"/>
        </w:tabs>
        <w:ind w:left="1021" w:hanging="1021"/>
      </w:pPr>
      <w:rPr>
        <w:rFonts w:hint="default"/>
        <w:b w:val="0"/>
        <w:i w:val="0"/>
        <w:u w:val="none"/>
      </w:rPr>
    </w:lvl>
    <w:lvl w:ilvl="1">
      <w:start w:val="1"/>
      <w:numFmt w:val="decimal"/>
      <w:pStyle w:val="Level2"/>
      <w:isLgl/>
      <w:lvlText w:val="%1.%2"/>
      <w:lvlJc w:val="left"/>
      <w:pPr>
        <w:tabs>
          <w:tab w:val="num" w:pos="1021"/>
        </w:tabs>
        <w:ind w:left="1021" w:hanging="1021"/>
      </w:pPr>
      <w:rPr>
        <w:rFonts w:hint="default"/>
        <w:b w:val="0"/>
        <w:i w:val="0"/>
        <w:u w:val="none"/>
      </w:rPr>
    </w:lvl>
    <w:lvl w:ilvl="2">
      <w:start w:val="1"/>
      <w:numFmt w:val="decimal"/>
      <w:pStyle w:val="Level3"/>
      <w:isLgl/>
      <w:lvlText w:val="%1.%2.%3"/>
      <w:lvlJc w:val="left"/>
      <w:pPr>
        <w:tabs>
          <w:tab w:val="num" w:pos="1021"/>
        </w:tabs>
        <w:ind w:left="1021" w:hanging="1021"/>
      </w:pPr>
      <w:rPr>
        <w:rFonts w:hint="default"/>
        <w:b w:val="0"/>
        <w:i w:val="0"/>
        <w:u w:val="none"/>
      </w:rPr>
    </w:lvl>
    <w:lvl w:ilvl="3">
      <w:start w:val="1"/>
      <w:numFmt w:val="decimal"/>
      <w:pStyle w:val="Level4"/>
      <w:isLgl/>
      <w:lvlText w:val="%1.%2.%3.%4"/>
      <w:lvlJc w:val="left"/>
      <w:pPr>
        <w:tabs>
          <w:tab w:val="num" w:pos="1021"/>
        </w:tabs>
        <w:ind w:left="1021" w:hanging="1021"/>
      </w:pPr>
      <w:rPr>
        <w:rFonts w:hint="default"/>
        <w:b w:val="0"/>
        <w:i w:val="0"/>
        <w:u w:val="none"/>
      </w:rPr>
    </w:lvl>
    <w:lvl w:ilvl="4">
      <w:start w:val="1"/>
      <w:numFmt w:val="lowerLetter"/>
      <w:pStyle w:val="Level5"/>
      <w:lvlText w:val="(%5)"/>
      <w:lvlJc w:val="left"/>
      <w:pPr>
        <w:tabs>
          <w:tab w:val="num" w:pos="2041"/>
        </w:tabs>
        <w:ind w:left="2041" w:hanging="1020"/>
      </w:pPr>
      <w:rPr>
        <w:rFonts w:hint="default"/>
        <w:b w:val="0"/>
        <w:i w:val="0"/>
        <w:u w:val="none"/>
      </w:rPr>
    </w:lvl>
    <w:lvl w:ilvl="5">
      <w:start w:val="1"/>
      <w:numFmt w:val="lowerRoman"/>
      <w:pStyle w:val="Level6"/>
      <w:lvlText w:val="(%6)"/>
      <w:lvlJc w:val="left"/>
      <w:pPr>
        <w:tabs>
          <w:tab w:val="num" w:pos="3062"/>
        </w:tabs>
        <w:ind w:left="3062" w:hanging="1021"/>
      </w:pPr>
      <w:rPr>
        <w:rFonts w:hint="default"/>
        <w:b w:val="0"/>
        <w:i w:val="0"/>
      </w:rPr>
    </w:lvl>
    <w:lvl w:ilvl="6">
      <w:start w:val="1"/>
      <w:numFmt w:val="none"/>
      <w:lvlText w:val="Not Defined"/>
      <w:lvlJc w:val="left"/>
      <w:pPr>
        <w:tabs>
          <w:tab w:val="num" w:pos="3600"/>
        </w:tabs>
        <w:ind w:left="3240" w:hanging="1080"/>
      </w:pPr>
      <w:rPr>
        <w:rFonts w:hint="default"/>
        <w:b w:val="0"/>
        <w:i w:val="0"/>
      </w:rPr>
    </w:lvl>
    <w:lvl w:ilvl="7">
      <w:start w:val="1"/>
      <w:numFmt w:val="none"/>
      <w:lvlText w:val="Not Defined"/>
      <w:lvlJc w:val="left"/>
      <w:pPr>
        <w:tabs>
          <w:tab w:val="num" w:pos="3744"/>
        </w:tabs>
        <w:ind w:left="3744" w:hanging="1224"/>
      </w:pPr>
      <w:rPr>
        <w:rFonts w:hint="default"/>
        <w:b w:val="0"/>
        <w:i w:val="0"/>
      </w:rPr>
    </w:lvl>
    <w:lvl w:ilvl="8">
      <w:start w:val="1"/>
      <w:numFmt w:val="none"/>
      <w:lvlText w:val="Not Defined"/>
      <w:lvlJc w:val="left"/>
      <w:pPr>
        <w:tabs>
          <w:tab w:val="num" w:pos="4320"/>
        </w:tabs>
        <w:ind w:left="4320" w:hanging="1440"/>
      </w:pPr>
      <w:rPr>
        <w:rFonts w:hint="default"/>
        <w:b w:val="0"/>
        <w:i w:val="0"/>
      </w:rPr>
    </w:lvl>
  </w:abstractNum>
  <w:abstractNum w:abstractNumId="13" w15:restartNumberingAfterBreak="0">
    <w:nsid w:val="71117BD1"/>
    <w:multiLevelType w:val="singleLevel"/>
    <w:tmpl w:val="D9D2D2F6"/>
    <w:lvl w:ilvl="0">
      <w:start w:val="1"/>
      <w:numFmt w:val="bullet"/>
      <w:pStyle w:val="Bullet2"/>
      <w:lvlText w:val=""/>
      <w:lvlJc w:val="left"/>
      <w:pPr>
        <w:tabs>
          <w:tab w:val="num" w:pos="851"/>
        </w:tabs>
        <w:ind w:left="851" w:hanging="851"/>
      </w:pPr>
      <w:rPr>
        <w:rFonts w:ascii="Wingdings" w:hAnsi="Wingdings" w:hint="default"/>
      </w:rPr>
    </w:lvl>
  </w:abstractNum>
  <w:abstractNum w:abstractNumId="14" w15:restartNumberingAfterBreak="0">
    <w:nsid w:val="79010096"/>
    <w:multiLevelType w:val="hybridMultilevel"/>
    <w:tmpl w:val="335A703A"/>
    <w:lvl w:ilvl="0" w:tplc="2E224610">
      <w:start w:val="914"/>
      <w:numFmt w:val="bullet"/>
      <w:lvlText w:val="-"/>
      <w:lvlJc w:val="left"/>
      <w:pPr>
        <w:ind w:left="720" w:hanging="360"/>
      </w:pPr>
      <w:rPr>
        <w:rFonts w:ascii="Verdana" w:eastAsia="Calibri" w:hAnsi="Verdana"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12"/>
  </w:num>
  <w:num w:numId="2">
    <w:abstractNumId w:val="8"/>
  </w:num>
  <w:num w:numId="3">
    <w:abstractNumId w:val="13"/>
  </w:num>
  <w:num w:numId="4">
    <w:abstractNumId w:val="11"/>
  </w:num>
  <w:num w:numId="5">
    <w:abstractNumId w:val="2"/>
  </w:num>
  <w:num w:numId="6">
    <w:abstractNumId w:val="10"/>
  </w:num>
  <w:num w:numId="7">
    <w:abstractNumId w:val="5"/>
  </w:num>
  <w:num w:numId="8">
    <w:abstractNumId w:val="0"/>
  </w:num>
  <w:num w:numId="9">
    <w:abstractNumId w:val="7"/>
  </w:num>
  <w:num w:numId="10">
    <w:abstractNumId w:val="6"/>
  </w:num>
  <w:num w:numId="11">
    <w:abstractNumId w:val="9"/>
  </w:num>
  <w:num w:numId="12">
    <w:abstractNumId w:val="12"/>
  </w:num>
  <w:num w:numId="13">
    <w:abstractNumId w:val="10"/>
    <w:lvlOverride w:ilvl="0">
      <w:startOverride w:val="1"/>
    </w:lvlOverride>
  </w:num>
  <w:num w:numId="14">
    <w:abstractNumId w:val="10"/>
    <w:lvlOverride w:ilvl="0">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embedTrueTypeFonts/>
  <w:defaultTabStop w:val="1021"/>
  <w:drawingGridHorizontalSpacing w:val="110"/>
  <w:drawingGridVerticalSpacing w:val="299"/>
  <w:displayHorizontalDrawingGridEvery w:val="0"/>
  <w:displayVerticalDrawingGridEvery w:val="0"/>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TMS_TEMPLATE_ID" w:val="External"/>
  </w:docVars>
  <w:rsids>
    <w:rsidRoot w:val="009B5D0F"/>
    <w:rsid w:val="000360D4"/>
    <w:rsid w:val="000469FE"/>
    <w:rsid w:val="00052739"/>
    <w:rsid w:val="00063DC0"/>
    <w:rsid w:val="0007216B"/>
    <w:rsid w:val="0009593D"/>
    <w:rsid w:val="000A349A"/>
    <w:rsid w:val="000C39FD"/>
    <w:rsid w:val="000D1FB4"/>
    <w:rsid w:val="000F3427"/>
    <w:rsid w:val="000F37F6"/>
    <w:rsid w:val="0010072B"/>
    <w:rsid w:val="00124827"/>
    <w:rsid w:val="001406D9"/>
    <w:rsid w:val="001433B9"/>
    <w:rsid w:val="00156CF5"/>
    <w:rsid w:val="00191B64"/>
    <w:rsid w:val="00192162"/>
    <w:rsid w:val="001A3605"/>
    <w:rsid w:val="001B0EAF"/>
    <w:rsid w:val="001B4B07"/>
    <w:rsid w:val="001B4D41"/>
    <w:rsid w:val="001B557C"/>
    <w:rsid w:val="001F2C84"/>
    <w:rsid w:val="001F46BF"/>
    <w:rsid w:val="00225D11"/>
    <w:rsid w:val="00227990"/>
    <w:rsid w:val="00233A87"/>
    <w:rsid w:val="00237BE9"/>
    <w:rsid w:val="002400A4"/>
    <w:rsid w:val="002502CB"/>
    <w:rsid w:val="00252AEE"/>
    <w:rsid w:val="002568F3"/>
    <w:rsid w:val="00297B47"/>
    <w:rsid w:val="002A15F1"/>
    <w:rsid w:val="002B1EF1"/>
    <w:rsid w:val="002B5748"/>
    <w:rsid w:val="002C2F84"/>
    <w:rsid w:val="002C521F"/>
    <w:rsid w:val="002D2B3F"/>
    <w:rsid w:val="002D68DB"/>
    <w:rsid w:val="002E79FD"/>
    <w:rsid w:val="0030765A"/>
    <w:rsid w:val="0030767A"/>
    <w:rsid w:val="00316FE0"/>
    <w:rsid w:val="00321E34"/>
    <w:rsid w:val="0033577E"/>
    <w:rsid w:val="00364E85"/>
    <w:rsid w:val="0037045C"/>
    <w:rsid w:val="003857C8"/>
    <w:rsid w:val="00386A3E"/>
    <w:rsid w:val="003923D4"/>
    <w:rsid w:val="003A5818"/>
    <w:rsid w:val="003A75D9"/>
    <w:rsid w:val="003B08BF"/>
    <w:rsid w:val="003B2F5C"/>
    <w:rsid w:val="003B5E62"/>
    <w:rsid w:val="003C3ADD"/>
    <w:rsid w:val="004005B8"/>
    <w:rsid w:val="00407311"/>
    <w:rsid w:val="00424C4E"/>
    <w:rsid w:val="00441957"/>
    <w:rsid w:val="00445DA4"/>
    <w:rsid w:val="00492BD6"/>
    <w:rsid w:val="00495A74"/>
    <w:rsid w:val="004B0EC0"/>
    <w:rsid w:val="004C5831"/>
    <w:rsid w:val="004C5D5B"/>
    <w:rsid w:val="004D3FE9"/>
    <w:rsid w:val="004F0292"/>
    <w:rsid w:val="004F1117"/>
    <w:rsid w:val="00530718"/>
    <w:rsid w:val="00545E95"/>
    <w:rsid w:val="005609FE"/>
    <w:rsid w:val="00591457"/>
    <w:rsid w:val="005B3C42"/>
    <w:rsid w:val="005C1BFB"/>
    <w:rsid w:val="005D1BCA"/>
    <w:rsid w:val="005D3052"/>
    <w:rsid w:val="005D4289"/>
    <w:rsid w:val="005E54B8"/>
    <w:rsid w:val="006060BB"/>
    <w:rsid w:val="00620BFF"/>
    <w:rsid w:val="00642141"/>
    <w:rsid w:val="00643B84"/>
    <w:rsid w:val="00657EAF"/>
    <w:rsid w:val="006623F5"/>
    <w:rsid w:val="00663E6F"/>
    <w:rsid w:val="00675C80"/>
    <w:rsid w:val="00685402"/>
    <w:rsid w:val="006A7502"/>
    <w:rsid w:val="006B32CB"/>
    <w:rsid w:val="006C0B3B"/>
    <w:rsid w:val="006D1118"/>
    <w:rsid w:val="006D2229"/>
    <w:rsid w:val="006F2544"/>
    <w:rsid w:val="006F60DC"/>
    <w:rsid w:val="006F7DE5"/>
    <w:rsid w:val="00704D77"/>
    <w:rsid w:val="00706D05"/>
    <w:rsid w:val="00715BD9"/>
    <w:rsid w:val="00717F17"/>
    <w:rsid w:val="00720C4C"/>
    <w:rsid w:val="00724250"/>
    <w:rsid w:val="00745207"/>
    <w:rsid w:val="00752B31"/>
    <w:rsid w:val="007549AA"/>
    <w:rsid w:val="007800B8"/>
    <w:rsid w:val="00780D5D"/>
    <w:rsid w:val="007A0966"/>
    <w:rsid w:val="007D27B9"/>
    <w:rsid w:val="007E0A85"/>
    <w:rsid w:val="007F0CBD"/>
    <w:rsid w:val="007F2B9D"/>
    <w:rsid w:val="00804387"/>
    <w:rsid w:val="0085065F"/>
    <w:rsid w:val="008773BD"/>
    <w:rsid w:val="008936BF"/>
    <w:rsid w:val="00896EA9"/>
    <w:rsid w:val="008A0D97"/>
    <w:rsid w:val="008E4BC5"/>
    <w:rsid w:val="008F4FFC"/>
    <w:rsid w:val="009100D8"/>
    <w:rsid w:val="0092167D"/>
    <w:rsid w:val="00923055"/>
    <w:rsid w:val="00936450"/>
    <w:rsid w:val="009404F7"/>
    <w:rsid w:val="00954362"/>
    <w:rsid w:val="0098159C"/>
    <w:rsid w:val="00982856"/>
    <w:rsid w:val="00983617"/>
    <w:rsid w:val="0099655E"/>
    <w:rsid w:val="009A2BEA"/>
    <w:rsid w:val="009A6930"/>
    <w:rsid w:val="009B5D0F"/>
    <w:rsid w:val="009C2F4B"/>
    <w:rsid w:val="009F3B17"/>
    <w:rsid w:val="00A03B94"/>
    <w:rsid w:val="00A152ED"/>
    <w:rsid w:val="00A17F81"/>
    <w:rsid w:val="00A23C01"/>
    <w:rsid w:val="00A310ED"/>
    <w:rsid w:val="00A3312E"/>
    <w:rsid w:val="00A4415B"/>
    <w:rsid w:val="00A44B6D"/>
    <w:rsid w:val="00A61051"/>
    <w:rsid w:val="00A622BF"/>
    <w:rsid w:val="00A64F27"/>
    <w:rsid w:val="00A7599C"/>
    <w:rsid w:val="00A77E1F"/>
    <w:rsid w:val="00A819D9"/>
    <w:rsid w:val="00A82D86"/>
    <w:rsid w:val="00A84B91"/>
    <w:rsid w:val="00A95354"/>
    <w:rsid w:val="00AA04C5"/>
    <w:rsid w:val="00AB6358"/>
    <w:rsid w:val="00AC293C"/>
    <w:rsid w:val="00AC7E02"/>
    <w:rsid w:val="00B23074"/>
    <w:rsid w:val="00B31E35"/>
    <w:rsid w:val="00B44F91"/>
    <w:rsid w:val="00B50765"/>
    <w:rsid w:val="00B52124"/>
    <w:rsid w:val="00B53DBE"/>
    <w:rsid w:val="00B577E6"/>
    <w:rsid w:val="00B67A22"/>
    <w:rsid w:val="00B748A5"/>
    <w:rsid w:val="00BB2384"/>
    <w:rsid w:val="00BD132F"/>
    <w:rsid w:val="00BD3125"/>
    <w:rsid w:val="00BD3A9B"/>
    <w:rsid w:val="00BE3F63"/>
    <w:rsid w:val="00C20431"/>
    <w:rsid w:val="00C56DFC"/>
    <w:rsid w:val="00C6793E"/>
    <w:rsid w:val="00C72FCC"/>
    <w:rsid w:val="00C96136"/>
    <w:rsid w:val="00CD359F"/>
    <w:rsid w:val="00CE26A1"/>
    <w:rsid w:val="00CE6F05"/>
    <w:rsid w:val="00D05866"/>
    <w:rsid w:val="00D07F64"/>
    <w:rsid w:val="00D205FD"/>
    <w:rsid w:val="00D400D7"/>
    <w:rsid w:val="00D42682"/>
    <w:rsid w:val="00D45A49"/>
    <w:rsid w:val="00D46CB2"/>
    <w:rsid w:val="00D60FF7"/>
    <w:rsid w:val="00D61801"/>
    <w:rsid w:val="00D7138B"/>
    <w:rsid w:val="00D746C6"/>
    <w:rsid w:val="00D95816"/>
    <w:rsid w:val="00D96966"/>
    <w:rsid w:val="00DA0278"/>
    <w:rsid w:val="00DA66C3"/>
    <w:rsid w:val="00DB6203"/>
    <w:rsid w:val="00DD40BF"/>
    <w:rsid w:val="00DD612C"/>
    <w:rsid w:val="00DD652B"/>
    <w:rsid w:val="00E0243E"/>
    <w:rsid w:val="00E14F87"/>
    <w:rsid w:val="00E31B93"/>
    <w:rsid w:val="00E3205F"/>
    <w:rsid w:val="00E340C4"/>
    <w:rsid w:val="00E447A3"/>
    <w:rsid w:val="00E45EAF"/>
    <w:rsid w:val="00E46F14"/>
    <w:rsid w:val="00E82E3A"/>
    <w:rsid w:val="00E85BAA"/>
    <w:rsid w:val="00E90C71"/>
    <w:rsid w:val="00EB3BDA"/>
    <w:rsid w:val="00EB6DC5"/>
    <w:rsid w:val="00EB73BB"/>
    <w:rsid w:val="00EC0328"/>
    <w:rsid w:val="00ED737C"/>
    <w:rsid w:val="00ED7E20"/>
    <w:rsid w:val="00EF332B"/>
    <w:rsid w:val="00EF6C30"/>
    <w:rsid w:val="00F169D8"/>
    <w:rsid w:val="00F21169"/>
    <w:rsid w:val="00F41315"/>
    <w:rsid w:val="00F5103C"/>
    <w:rsid w:val="00F52D51"/>
    <w:rsid w:val="00F576A3"/>
    <w:rsid w:val="00F91F1A"/>
    <w:rsid w:val="00FA1DF4"/>
    <w:rsid w:val="00FA6A8E"/>
    <w:rsid w:val="00FE00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2544"/>
    <w:pPr>
      <w:tabs>
        <w:tab w:val="left" w:pos="1021"/>
      </w:tabs>
      <w:jc w:val="both"/>
    </w:pPr>
    <w:rPr>
      <w:rFonts w:ascii="NewsGoth BT" w:hAnsi="NewsGoth BT"/>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semiHidden/>
    <w:rsid w:val="006F2544"/>
    <w:pPr>
      <w:ind w:left="720"/>
    </w:pPr>
  </w:style>
  <w:style w:type="paragraph" w:customStyle="1" w:styleId="Body">
    <w:name w:val="Body"/>
    <w:basedOn w:val="Normal"/>
    <w:rsid w:val="006F2544"/>
    <w:pPr>
      <w:spacing w:after="220"/>
    </w:pPr>
  </w:style>
  <w:style w:type="paragraph" w:customStyle="1" w:styleId="Body1">
    <w:name w:val="Body 1"/>
    <w:basedOn w:val="Body"/>
    <w:rsid w:val="006F2544"/>
    <w:pPr>
      <w:ind w:left="1021"/>
    </w:pPr>
  </w:style>
  <w:style w:type="paragraph" w:customStyle="1" w:styleId="Body2">
    <w:name w:val="Body 2"/>
    <w:basedOn w:val="Body1"/>
    <w:rsid w:val="006F2544"/>
  </w:style>
  <w:style w:type="paragraph" w:customStyle="1" w:styleId="Body3">
    <w:name w:val="Body 3"/>
    <w:basedOn w:val="Body2"/>
    <w:rsid w:val="006F2544"/>
  </w:style>
  <w:style w:type="paragraph" w:customStyle="1" w:styleId="Body4">
    <w:name w:val="Body 4"/>
    <w:basedOn w:val="Body3"/>
    <w:rsid w:val="006F2544"/>
  </w:style>
  <w:style w:type="paragraph" w:customStyle="1" w:styleId="Body5">
    <w:name w:val="Body 5"/>
    <w:basedOn w:val="Body4"/>
    <w:rsid w:val="006F2544"/>
    <w:pPr>
      <w:ind w:left="2041"/>
    </w:pPr>
  </w:style>
  <w:style w:type="paragraph" w:styleId="BodyText">
    <w:name w:val="Body Text"/>
    <w:basedOn w:val="Normal"/>
    <w:semiHidden/>
    <w:rsid w:val="006F2544"/>
    <w:pPr>
      <w:spacing w:after="120"/>
    </w:pPr>
  </w:style>
  <w:style w:type="paragraph" w:styleId="BodyTextFirstIndent">
    <w:name w:val="Body Text First Indent"/>
    <w:basedOn w:val="BodyText"/>
    <w:semiHidden/>
    <w:rsid w:val="006F2544"/>
  </w:style>
  <w:style w:type="paragraph" w:styleId="BodyTextIndent">
    <w:name w:val="Body Text Indent"/>
    <w:basedOn w:val="Normal"/>
    <w:semiHidden/>
    <w:rsid w:val="006F2544"/>
    <w:pPr>
      <w:spacing w:after="120" w:line="480" w:lineRule="auto"/>
    </w:pPr>
  </w:style>
  <w:style w:type="paragraph" w:styleId="BodyTextIndent2">
    <w:name w:val="Body Text Indent 2"/>
    <w:basedOn w:val="Normal"/>
    <w:semiHidden/>
    <w:rsid w:val="006F2544"/>
  </w:style>
  <w:style w:type="paragraph" w:styleId="BodyTextIndent3">
    <w:name w:val="Body Text Indent 3"/>
    <w:basedOn w:val="Normal"/>
    <w:semiHidden/>
    <w:rsid w:val="006F2544"/>
  </w:style>
  <w:style w:type="character" w:styleId="Strong">
    <w:name w:val="Strong"/>
    <w:basedOn w:val="DefaultParagraphFont"/>
    <w:qFormat/>
    <w:rsid w:val="006F2544"/>
    <w:rPr>
      <w:b/>
    </w:rPr>
  </w:style>
  <w:style w:type="paragraph" w:customStyle="1" w:styleId="Bullet1">
    <w:name w:val="Bullet 1"/>
    <w:basedOn w:val="Body"/>
    <w:rsid w:val="006F2544"/>
    <w:pPr>
      <w:numPr>
        <w:numId w:val="2"/>
      </w:numPr>
      <w:tabs>
        <w:tab w:val="clear" w:pos="851"/>
      </w:tabs>
      <w:ind w:left="1021" w:hanging="1021"/>
    </w:pPr>
  </w:style>
  <w:style w:type="paragraph" w:styleId="FootnoteText">
    <w:name w:val="footnote text"/>
    <w:basedOn w:val="Normal"/>
    <w:semiHidden/>
    <w:rsid w:val="006F2544"/>
    <w:rPr>
      <w:sz w:val="16"/>
    </w:rPr>
  </w:style>
  <w:style w:type="paragraph" w:styleId="EndnoteText">
    <w:name w:val="endnote text"/>
    <w:basedOn w:val="Normal"/>
    <w:semiHidden/>
    <w:rsid w:val="006F2544"/>
    <w:rPr>
      <w:sz w:val="16"/>
    </w:rPr>
  </w:style>
  <w:style w:type="paragraph" w:customStyle="1" w:styleId="Level2">
    <w:name w:val="Level 2"/>
    <w:basedOn w:val="Body2"/>
    <w:rsid w:val="006F2544"/>
    <w:pPr>
      <w:numPr>
        <w:ilvl w:val="1"/>
        <w:numId w:val="12"/>
      </w:numPr>
      <w:outlineLvl w:val="1"/>
    </w:pPr>
  </w:style>
  <w:style w:type="paragraph" w:customStyle="1" w:styleId="Level1">
    <w:name w:val="Level 1"/>
    <w:basedOn w:val="Body1"/>
    <w:rsid w:val="006F2544"/>
    <w:pPr>
      <w:numPr>
        <w:numId w:val="12"/>
      </w:numPr>
      <w:outlineLvl w:val="0"/>
    </w:pPr>
  </w:style>
  <w:style w:type="paragraph" w:customStyle="1" w:styleId="Level3">
    <w:name w:val="Level 3"/>
    <w:basedOn w:val="Body3"/>
    <w:rsid w:val="006F2544"/>
    <w:pPr>
      <w:numPr>
        <w:ilvl w:val="2"/>
        <w:numId w:val="12"/>
      </w:numPr>
      <w:outlineLvl w:val="2"/>
    </w:pPr>
  </w:style>
  <w:style w:type="paragraph" w:customStyle="1" w:styleId="Level4">
    <w:name w:val="Level 4"/>
    <w:basedOn w:val="Body4"/>
    <w:rsid w:val="006F2544"/>
    <w:pPr>
      <w:numPr>
        <w:ilvl w:val="3"/>
        <w:numId w:val="12"/>
      </w:numPr>
      <w:outlineLvl w:val="3"/>
    </w:pPr>
  </w:style>
  <w:style w:type="paragraph" w:customStyle="1" w:styleId="Level5">
    <w:name w:val="Level 5"/>
    <w:basedOn w:val="Body5"/>
    <w:rsid w:val="006F2544"/>
    <w:pPr>
      <w:numPr>
        <w:ilvl w:val="4"/>
        <w:numId w:val="12"/>
      </w:numPr>
      <w:tabs>
        <w:tab w:val="clear" w:pos="1021"/>
      </w:tabs>
      <w:outlineLvl w:val="4"/>
    </w:pPr>
  </w:style>
  <w:style w:type="character" w:customStyle="1" w:styleId="Level2asHeadingtext">
    <w:name w:val="Level 2 as Heading (text)"/>
    <w:basedOn w:val="DefaultParagraphFont"/>
    <w:rsid w:val="006F2544"/>
    <w:rPr>
      <w:b/>
    </w:rPr>
  </w:style>
  <w:style w:type="character" w:customStyle="1" w:styleId="Level1asHeadingtext">
    <w:name w:val="Level 1 as Heading (text)"/>
    <w:basedOn w:val="DefaultParagraphFont"/>
    <w:rsid w:val="006F2544"/>
    <w:rPr>
      <w:b/>
      <w:caps/>
    </w:rPr>
  </w:style>
  <w:style w:type="character" w:customStyle="1" w:styleId="Level3asHeadingtext">
    <w:name w:val="Level 3 as Heading (text)"/>
    <w:basedOn w:val="DefaultParagraphFont"/>
    <w:rsid w:val="006F2544"/>
    <w:rPr>
      <w:b/>
    </w:rPr>
  </w:style>
  <w:style w:type="character" w:customStyle="1" w:styleId="Level4asHeadingtext">
    <w:name w:val="Level 4 as Heading (text)"/>
    <w:basedOn w:val="DefaultParagraphFont"/>
    <w:rsid w:val="006F2544"/>
    <w:rPr>
      <w:b/>
    </w:rPr>
  </w:style>
  <w:style w:type="character" w:customStyle="1" w:styleId="Level5asHeadingtext">
    <w:name w:val="Level 5 as Heading (text)"/>
    <w:basedOn w:val="DefaultParagraphFont"/>
    <w:rsid w:val="006F2544"/>
    <w:rPr>
      <w:b/>
    </w:rPr>
  </w:style>
  <w:style w:type="paragraph" w:styleId="TOC1">
    <w:name w:val="toc 1"/>
    <w:basedOn w:val="Body"/>
    <w:next w:val="Normal"/>
    <w:semiHidden/>
    <w:rsid w:val="006F2544"/>
    <w:pPr>
      <w:tabs>
        <w:tab w:val="left" w:pos="851"/>
        <w:tab w:val="right" w:pos="9356"/>
      </w:tabs>
      <w:spacing w:after="120"/>
      <w:ind w:left="851" w:right="851" w:hanging="851"/>
      <w:jc w:val="left"/>
    </w:pPr>
  </w:style>
  <w:style w:type="paragraph" w:styleId="TOC2">
    <w:name w:val="toc 2"/>
    <w:basedOn w:val="TOC1"/>
    <w:next w:val="Normal"/>
    <w:semiHidden/>
    <w:rsid w:val="006F2544"/>
    <w:pPr>
      <w:tabs>
        <w:tab w:val="clear" w:pos="851"/>
        <w:tab w:val="left" w:pos="1701"/>
      </w:tabs>
      <w:ind w:left="1702"/>
    </w:pPr>
  </w:style>
  <w:style w:type="paragraph" w:styleId="TOC3">
    <w:name w:val="toc 3"/>
    <w:basedOn w:val="TOC2"/>
    <w:next w:val="Normal"/>
    <w:semiHidden/>
    <w:rsid w:val="006F2544"/>
    <w:pPr>
      <w:tabs>
        <w:tab w:val="clear" w:pos="1701"/>
      </w:tabs>
      <w:ind w:left="851" w:firstLine="0"/>
    </w:pPr>
  </w:style>
  <w:style w:type="paragraph" w:styleId="TOC4">
    <w:name w:val="toc 4"/>
    <w:basedOn w:val="Normal"/>
    <w:next w:val="Normal"/>
    <w:semiHidden/>
    <w:rsid w:val="006F2544"/>
    <w:pPr>
      <w:ind w:left="720"/>
    </w:pPr>
  </w:style>
  <w:style w:type="paragraph" w:styleId="TOC5">
    <w:name w:val="toc 5"/>
    <w:basedOn w:val="Normal"/>
    <w:next w:val="Normal"/>
    <w:semiHidden/>
    <w:rsid w:val="006F2544"/>
    <w:pPr>
      <w:ind w:left="960"/>
    </w:pPr>
  </w:style>
  <w:style w:type="paragraph" w:styleId="TOC6">
    <w:name w:val="toc 6"/>
    <w:basedOn w:val="Normal"/>
    <w:next w:val="Normal"/>
    <w:semiHidden/>
    <w:rsid w:val="006F2544"/>
    <w:pPr>
      <w:ind w:left="1200"/>
    </w:pPr>
  </w:style>
  <w:style w:type="paragraph" w:styleId="TOC7">
    <w:name w:val="toc 7"/>
    <w:basedOn w:val="Normal"/>
    <w:next w:val="Normal"/>
    <w:semiHidden/>
    <w:rsid w:val="006F2544"/>
    <w:pPr>
      <w:ind w:left="1440"/>
    </w:pPr>
  </w:style>
  <w:style w:type="paragraph" w:styleId="TOC8">
    <w:name w:val="toc 8"/>
    <w:basedOn w:val="Normal"/>
    <w:next w:val="Normal"/>
    <w:semiHidden/>
    <w:rsid w:val="006F2544"/>
    <w:pPr>
      <w:ind w:left="1680"/>
    </w:pPr>
  </w:style>
  <w:style w:type="paragraph" w:styleId="TOC9">
    <w:name w:val="toc 9"/>
    <w:basedOn w:val="Normal"/>
    <w:next w:val="Normal"/>
    <w:semiHidden/>
    <w:rsid w:val="006F2544"/>
    <w:pPr>
      <w:ind w:left="1920"/>
    </w:pPr>
  </w:style>
  <w:style w:type="paragraph" w:customStyle="1" w:styleId="Bullet2">
    <w:name w:val="Bullet 2"/>
    <w:basedOn w:val="Body"/>
    <w:rsid w:val="006F2544"/>
    <w:pPr>
      <w:numPr>
        <w:numId w:val="3"/>
      </w:numPr>
      <w:tabs>
        <w:tab w:val="clear" w:pos="851"/>
      </w:tabs>
      <w:ind w:left="1021" w:hanging="1021"/>
    </w:pPr>
  </w:style>
  <w:style w:type="paragraph" w:customStyle="1" w:styleId="Bullet3">
    <w:name w:val="Bullet 3"/>
    <w:basedOn w:val="Body"/>
    <w:rsid w:val="006F2544"/>
    <w:pPr>
      <w:numPr>
        <w:numId w:val="4"/>
      </w:numPr>
      <w:tabs>
        <w:tab w:val="clear" w:pos="851"/>
      </w:tabs>
      <w:ind w:left="1021" w:hanging="1021"/>
    </w:pPr>
  </w:style>
  <w:style w:type="paragraph" w:styleId="Header">
    <w:name w:val="header"/>
    <w:basedOn w:val="Normal"/>
    <w:semiHidden/>
    <w:rsid w:val="006F2544"/>
    <w:rPr>
      <w:noProof/>
      <w:sz w:val="16"/>
    </w:rPr>
  </w:style>
  <w:style w:type="paragraph" w:customStyle="1" w:styleId="SingleLevel1">
    <w:name w:val="Single Level (1)"/>
    <w:basedOn w:val="Body"/>
    <w:rsid w:val="006F2544"/>
    <w:pPr>
      <w:numPr>
        <w:numId w:val="5"/>
      </w:numPr>
      <w:tabs>
        <w:tab w:val="clear" w:pos="851"/>
      </w:tabs>
      <w:ind w:left="1021" w:hanging="1021"/>
    </w:pPr>
  </w:style>
  <w:style w:type="paragraph" w:customStyle="1" w:styleId="SingleLevela1">
    <w:name w:val="Single Level (a)"/>
    <w:basedOn w:val="Body"/>
    <w:rsid w:val="006F2544"/>
    <w:pPr>
      <w:numPr>
        <w:numId w:val="6"/>
      </w:numPr>
    </w:pPr>
  </w:style>
  <w:style w:type="paragraph" w:customStyle="1" w:styleId="SingleLevelA">
    <w:name w:val="Single Level (A)"/>
    <w:basedOn w:val="Body"/>
    <w:rsid w:val="006F2544"/>
    <w:pPr>
      <w:numPr>
        <w:numId w:val="7"/>
      </w:numPr>
      <w:tabs>
        <w:tab w:val="clear" w:pos="851"/>
        <w:tab w:val="num" w:pos="1021"/>
      </w:tabs>
      <w:ind w:left="1021" w:hanging="1021"/>
    </w:pPr>
  </w:style>
  <w:style w:type="paragraph" w:customStyle="1" w:styleId="SingleLeveli">
    <w:name w:val="Single Level (i)"/>
    <w:basedOn w:val="Body"/>
    <w:rsid w:val="006F2544"/>
    <w:pPr>
      <w:numPr>
        <w:numId w:val="8"/>
      </w:numPr>
      <w:tabs>
        <w:tab w:val="clear" w:pos="851"/>
      </w:tabs>
      <w:ind w:left="1021" w:hanging="1021"/>
    </w:pPr>
  </w:style>
  <w:style w:type="paragraph" w:customStyle="1" w:styleId="SingleLevel10">
    <w:name w:val="Single Level 1."/>
    <w:basedOn w:val="Body"/>
    <w:rsid w:val="006F2544"/>
    <w:pPr>
      <w:numPr>
        <w:numId w:val="9"/>
      </w:numPr>
      <w:tabs>
        <w:tab w:val="clear" w:pos="851"/>
      </w:tabs>
      <w:ind w:left="1021" w:hanging="1021"/>
    </w:pPr>
  </w:style>
  <w:style w:type="paragraph" w:customStyle="1" w:styleId="SingleLevelA0">
    <w:name w:val="Single Level A."/>
    <w:basedOn w:val="Body"/>
    <w:rsid w:val="006F2544"/>
    <w:pPr>
      <w:numPr>
        <w:numId w:val="10"/>
      </w:numPr>
    </w:pPr>
  </w:style>
  <w:style w:type="paragraph" w:styleId="Footer">
    <w:name w:val="footer"/>
    <w:basedOn w:val="Normal"/>
    <w:semiHidden/>
    <w:rsid w:val="006F2544"/>
    <w:pPr>
      <w:tabs>
        <w:tab w:val="center" w:pos="4536"/>
        <w:tab w:val="right" w:pos="9356"/>
      </w:tabs>
    </w:pPr>
    <w:rPr>
      <w:noProof/>
      <w:sz w:val="16"/>
    </w:rPr>
  </w:style>
  <w:style w:type="paragraph" w:customStyle="1" w:styleId="Level6">
    <w:name w:val="Level 6"/>
    <w:basedOn w:val="Level5"/>
    <w:rsid w:val="006F2544"/>
    <w:pPr>
      <w:numPr>
        <w:ilvl w:val="5"/>
      </w:numPr>
    </w:pPr>
  </w:style>
  <w:style w:type="paragraph" w:customStyle="1" w:styleId="Bullet4">
    <w:name w:val="Bullet 4"/>
    <w:basedOn w:val="Bullet3"/>
    <w:rsid w:val="006F2544"/>
    <w:pPr>
      <w:numPr>
        <w:numId w:val="11"/>
      </w:numPr>
      <w:tabs>
        <w:tab w:val="clear" w:pos="360"/>
      </w:tabs>
      <w:ind w:left="1021" w:hanging="1021"/>
    </w:pPr>
  </w:style>
  <w:style w:type="paragraph" w:customStyle="1" w:styleId="Style1">
    <w:name w:val="Style1"/>
    <w:basedOn w:val="Level6"/>
    <w:next w:val="Level6"/>
    <w:rsid w:val="006F2544"/>
    <w:rPr>
      <w:rFonts w:ascii="Times New Roman" w:hAnsi="Times New Roman"/>
      <w:sz w:val="20"/>
    </w:rPr>
  </w:style>
  <w:style w:type="paragraph" w:styleId="List3">
    <w:name w:val="List 3"/>
    <w:basedOn w:val="Normal"/>
    <w:semiHidden/>
    <w:rsid w:val="006F2544"/>
    <w:pPr>
      <w:ind w:left="849" w:hanging="283"/>
    </w:pPr>
  </w:style>
  <w:style w:type="paragraph" w:customStyle="1" w:styleId="Body6">
    <w:name w:val="Body 6"/>
    <w:basedOn w:val="Body5"/>
    <w:rsid w:val="006F2544"/>
    <w:pPr>
      <w:ind w:left="3062"/>
    </w:pPr>
  </w:style>
  <w:style w:type="paragraph" w:styleId="ListParagraph">
    <w:name w:val="List Paragraph"/>
    <w:basedOn w:val="Normal"/>
    <w:uiPriority w:val="34"/>
    <w:qFormat/>
    <w:rsid w:val="00BB2384"/>
    <w:pPr>
      <w:tabs>
        <w:tab w:val="clear" w:pos="1021"/>
      </w:tabs>
      <w:ind w:left="720"/>
      <w:jc w:val="left"/>
    </w:pPr>
    <w:rPr>
      <w:rFonts w:ascii="Calibri" w:eastAsia="Calibri" w:hAnsi="Calibri" w:cs="Calibri"/>
      <w:szCs w:val="22"/>
      <w:lang w:eastAsia="en-GB"/>
    </w:rPr>
  </w:style>
  <w:style w:type="paragraph" w:styleId="BalloonText">
    <w:name w:val="Balloon Text"/>
    <w:basedOn w:val="Normal"/>
    <w:link w:val="BalloonTextChar"/>
    <w:uiPriority w:val="99"/>
    <w:semiHidden/>
    <w:unhideWhenUsed/>
    <w:rsid w:val="00745207"/>
    <w:rPr>
      <w:rFonts w:ascii="Tahoma" w:hAnsi="Tahoma" w:cs="Tahoma"/>
      <w:sz w:val="16"/>
      <w:szCs w:val="16"/>
    </w:rPr>
  </w:style>
  <w:style w:type="character" w:customStyle="1" w:styleId="BalloonTextChar">
    <w:name w:val="Balloon Text Char"/>
    <w:basedOn w:val="DefaultParagraphFont"/>
    <w:link w:val="BalloonText"/>
    <w:uiPriority w:val="99"/>
    <w:semiHidden/>
    <w:rsid w:val="00745207"/>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264513">
      <w:bodyDiv w:val="1"/>
      <w:marLeft w:val="0"/>
      <w:marRight w:val="0"/>
      <w:marTop w:val="0"/>
      <w:marBottom w:val="0"/>
      <w:divBdr>
        <w:top w:val="none" w:sz="0" w:space="0" w:color="auto"/>
        <w:left w:val="none" w:sz="0" w:space="0" w:color="auto"/>
        <w:bottom w:val="none" w:sz="0" w:space="0" w:color="auto"/>
        <w:right w:val="none" w:sz="0" w:space="0" w:color="auto"/>
      </w:divBdr>
    </w:div>
    <w:div w:id="1748729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397</Words>
  <Characters>2020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2020-04-24T09:16:00Z</dcterms:created>
  <dcterms:modified xsi:type="dcterms:W3CDTF">2020-04-24T09:16:00Z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GEAAO+/T9t20xwkoA28qwzDg203Xpg0BhhSEYVW2lmAM/6ZsiAT6g72DY9Bo41N9pZI7i2VnIYXXzTC4
tOysnjPF3Y+o1s//9Oq4f+0upDR4CBZEDP+GQxXIdOppeG213+I7WSAiu8aRJW+4tOysnjPF3Y+o
1s//9Oq4f+0upDR4CBZEDP+GQxXIdOwIImuNHWx5vqyS9QIK9G+KV4Vde59l4Pd3wyQjtD9EvDm1
7NhjG1XqJpRlYdc7Y</vt:lpwstr>
  </property>
  <property fmtid="{D5CDD505-2E9C-101B-9397-08002B2CF9AE}" pid="3" name="MAIL_MSG_ID2">
    <vt:lpwstr>FEwV+GcGId5</vt:lpwstr>
  </property>
  <property fmtid="{D5CDD505-2E9C-101B-9397-08002B2CF9AE}" pid="4" name="RESPONSE_SENDER_NAME">
    <vt:lpwstr>sAAA4E8dREqJqIpDtz/auMF93NnDbf+LSBoSw/ecwFsYxqw=</vt:lpwstr>
  </property>
  <property fmtid="{D5CDD505-2E9C-101B-9397-08002B2CF9AE}" pid="5" name="EMAIL_OWNER_ADDRESS">
    <vt:lpwstr>ABAAJXrvhtoYpC4+W9lyZeSUrmr88APEXcPzAWyVhHEM8fyUkPDpG3qsq9gH8egcXTLV</vt:lpwstr>
  </property>
  <property fmtid="{D5CDD505-2E9C-101B-9397-08002B2CF9AE}" pid="6" name="MatterId">
    <vt:lpwstr>100</vt:lpwstr>
  </property>
  <property fmtid="{D5CDD505-2E9C-101B-9397-08002B2CF9AE}" pid="7" name="ClientId">
    <vt:lpwstr>IS564</vt:lpwstr>
  </property>
  <property fmtid="{D5CDD505-2E9C-101B-9397-08002B2CF9AE}" pid="8" name="AuthorId">
    <vt:lpwstr>AJF</vt:lpwstr>
  </property>
  <property fmtid="{D5CDD505-2E9C-101B-9397-08002B2CF9AE}" pid="9" name="Library">
    <vt:lpwstr>Property</vt:lpwstr>
  </property>
  <property fmtid="{D5CDD505-2E9C-101B-9397-08002B2CF9AE}" pid="10" name="Version">
    <vt:lpwstr>1</vt:lpwstr>
  </property>
  <property fmtid="{D5CDD505-2E9C-101B-9397-08002B2CF9AE}" pid="11" name="Number">
    <vt:lpwstr>688767</vt:lpwstr>
  </property>
  <property fmtid="{D5CDD505-2E9C-101B-9397-08002B2CF9AE}" pid="12" name="FileRef">
    <vt:lpwstr>IS564 100</vt:lpwstr>
  </property>
  <property fmtid="{D5CDD505-2E9C-101B-9397-08002B2CF9AE}" pid="13" name="TypistId">
    <vt:lpwstr>AJF</vt:lpwstr>
  </property>
  <property fmtid="{D5CDD505-2E9C-101B-9397-08002B2CF9AE}" pid="14" name="MatterName">
    <vt:lpwstr>Deeds</vt:lpwstr>
  </property>
  <property fmtid="{D5CDD505-2E9C-101B-9397-08002B2CF9AE}" pid="15" name="AuthorName">
    <vt:lpwstr>Alexander Francis</vt:lpwstr>
  </property>
</Properties>
</file>