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329B" w14:textId="77777777" w:rsidR="006B6A27" w:rsidRPr="00535898" w:rsidRDefault="006B6A27" w:rsidP="006B6A27">
      <w:pPr>
        <w:rPr>
          <w:rFonts w:cs="Arial"/>
        </w:rPr>
      </w:pPr>
    </w:p>
    <w:p w14:paraId="734140DB" w14:textId="4D43BFE9" w:rsidR="00F92C65" w:rsidRPr="00F26590" w:rsidRDefault="00F92C65" w:rsidP="006B6A27">
      <w:pPr>
        <w:jc w:val="center"/>
        <w:rPr>
          <w:rFonts w:cs="Arial"/>
          <w:i/>
          <w:highlight w:val="yellow"/>
        </w:rPr>
      </w:pPr>
      <w:r w:rsidRPr="00F26590">
        <w:rPr>
          <w:rFonts w:cs="Arial"/>
          <w:i/>
          <w:highlight w:val="yellow"/>
        </w:rPr>
        <w:t>……………………………………………..</w:t>
      </w:r>
    </w:p>
    <w:p w14:paraId="2CF97C5E" w14:textId="3B263B6B" w:rsidR="00F92C65" w:rsidRDefault="00F92C65" w:rsidP="006B6A27">
      <w:pPr>
        <w:jc w:val="center"/>
        <w:rPr>
          <w:rFonts w:cs="Arial"/>
          <w:i/>
        </w:rPr>
      </w:pPr>
      <w:r w:rsidRPr="00F26590">
        <w:rPr>
          <w:rFonts w:cs="Arial"/>
          <w:i/>
          <w:highlight w:val="yellow"/>
        </w:rPr>
        <w:t xml:space="preserve"> </w:t>
      </w:r>
      <w:r w:rsidR="006B6A27" w:rsidRPr="00F26590">
        <w:rPr>
          <w:rFonts w:cs="Arial"/>
          <w:i/>
          <w:highlight w:val="yellow"/>
        </w:rPr>
        <w:t xml:space="preserve">(Co Reg No </w:t>
      </w:r>
      <w:r w:rsidRPr="00F26590">
        <w:rPr>
          <w:rFonts w:cs="Arial"/>
          <w:i/>
          <w:highlight w:val="yellow"/>
        </w:rPr>
        <w:t>…………………………….</w:t>
      </w:r>
      <w:r w:rsidR="006B6A27" w:rsidRPr="00F26590">
        <w:rPr>
          <w:rFonts w:cs="Arial"/>
          <w:i/>
          <w:highlight w:val="yellow"/>
        </w:rPr>
        <w:t>)</w:t>
      </w:r>
      <w:r w:rsidR="006B6A27" w:rsidRPr="00535898">
        <w:rPr>
          <w:rFonts w:cs="Arial"/>
          <w:i/>
        </w:rPr>
        <w:t xml:space="preserve"> </w:t>
      </w:r>
    </w:p>
    <w:p w14:paraId="0B472D24" w14:textId="7E26AE4B" w:rsidR="006B6A27" w:rsidRPr="00535898" w:rsidRDefault="006B6A27" w:rsidP="006B6A27">
      <w:pPr>
        <w:jc w:val="center"/>
        <w:rPr>
          <w:rFonts w:cs="Arial"/>
          <w:b/>
        </w:rPr>
      </w:pPr>
      <w:r w:rsidRPr="00535898">
        <w:rPr>
          <w:rFonts w:cs="Arial"/>
          <w:i/>
        </w:rPr>
        <w:t xml:space="preserve">(the </w:t>
      </w:r>
      <w:r w:rsidR="00F92C65">
        <w:rPr>
          <w:rFonts w:cs="Arial"/>
          <w:i/>
        </w:rPr>
        <w:t>“</w:t>
      </w:r>
      <w:r w:rsidRPr="00535898">
        <w:rPr>
          <w:rFonts w:cs="Arial"/>
          <w:i/>
        </w:rPr>
        <w:t>Company</w:t>
      </w:r>
      <w:r w:rsidR="00F92C65">
        <w:rPr>
          <w:rFonts w:cs="Arial"/>
          <w:i/>
        </w:rPr>
        <w:t>”</w:t>
      </w:r>
      <w:r w:rsidRPr="00535898">
        <w:rPr>
          <w:rFonts w:cs="Arial"/>
          <w:i/>
        </w:rPr>
        <w:t>)</w:t>
      </w:r>
    </w:p>
    <w:p w14:paraId="449B86D5" w14:textId="77777777" w:rsidR="006B6A27" w:rsidRPr="00535898" w:rsidRDefault="006B6A27" w:rsidP="006B6A27">
      <w:pPr>
        <w:jc w:val="center"/>
        <w:rPr>
          <w:rFonts w:cs="Arial"/>
          <w:b/>
        </w:rPr>
      </w:pPr>
      <w:r w:rsidRPr="00535898">
        <w:rPr>
          <w:rFonts w:cs="Arial"/>
          <w:b/>
        </w:rPr>
        <w:t>___________________________________________________</w:t>
      </w:r>
    </w:p>
    <w:p w14:paraId="1D908188" w14:textId="77777777" w:rsidR="006B6A27" w:rsidRPr="00535898" w:rsidRDefault="006B6A27" w:rsidP="006B6A27">
      <w:pPr>
        <w:jc w:val="center"/>
        <w:rPr>
          <w:rFonts w:cs="Arial"/>
          <w:b/>
        </w:rPr>
      </w:pPr>
    </w:p>
    <w:p w14:paraId="4BC60450" w14:textId="7D59803A" w:rsidR="006B6A27" w:rsidRPr="00F26590" w:rsidRDefault="006B6A27" w:rsidP="006B6A27">
      <w:pPr>
        <w:jc w:val="center"/>
        <w:outlineLvl w:val="0"/>
        <w:rPr>
          <w:rFonts w:cs="Arial"/>
          <w:b/>
          <w:i/>
          <w:highlight w:val="yellow"/>
        </w:rPr>
      </w:pPr>
      <w:r w:rsidRPr="00F26590">
        <w:rPr>
          <w:rFonts w:cs="Arial"/>
          <w:b/>
          <w:highlight w:val="yellow"/>
        </w:rPr>
        <w:t>Minutes of a meeting of the directors held at</w:t>
      </w:r>
      <w:r w:rsidRPr="00F26590">
        <w:rPr>
          <w:rFonts w:cs="Arial"/>
          <w:b/>
          <w:i/>
          <w:highlight w:val="yellow"/>
        </w:rPr>
        <w:t xml:space="preserve"> </w:t>
      </w:r>
      <w:r w:rsidR="00F92C65" w:rsidRPr="00F26590">
        <w:rPr>
          <w:rFonts w:cs="Arial"/>
          <w:i/>
          <w:highlight w:val="yellow"/>
        </w:rPr>
        <w:t>………………………………………</w:t>
      </w:r>
    </w:p>
    <w:p w14:paraId="06A05CF7" w14:textId="77777777" w:rsidR="006B6A27" w:rsidRPr="00F26590" w:rsidRDefault="006B6A27" w:rsidP="006B6A27">
      <w:pPr>
        <w:jc w:val="center"/>
        <w:rPr>
          <w:rFonts w:cs="Arial"/>
          <w:b/>
          <w:highlight w:val="yellow"/>
        </w:rPr>
      </w:pPr>
    </w:p>
    <w:p w14:paraId="511B126C" w14:textId="0500C883" w:rsidR="006B6A27" w:rsidRPr="00535898" w:rsidRDefault="006B6A27" w:rsidP="006B6A27">
      <w:pPr>
        <w:jc w:val="center"/>
        <w:rPr>
          <w:rFonts w:cs="Arial"/>
          <w:b/>
        </w:rPr>
      </w:pPr>
      <w:r w:rsidRPr="00F26590">
        <w:rPr>
          <w:rFonts w:cs="Arial"/>
          <w:b/>
          <w:highlight w:val="yellow"/>
        </w:rPr>
        <w:t xml:space="preserve">on </w:t>
      </w:r>
      <w:r w:rsidR="00F92C65" w:rsidRPr="00F26590">
        <w:rPr>
          <w:rFonts w:cs="Arial"/>
          <w:b/>
          <w:highlight w:val="yellow"/>
        </w:rPr>
        <w:t>………………………………</w:t>
      </w:r>
      <w:r w:rsidRPr="00F26590">
        <w:rPr>
          <w:rFonts w:cs="Arial"/>
          <w:b/>
          <w:highlight w:val="yellow"/>
        </w:rPr>
        <w:t xml:space="preserve"> at </w:t>
      </w:r>
      <w:r w:rsidR="00F92C65" w:rsidRPr="00F26590">
        <w:rPr>
          <w:rFonts w:cs="Arial"/>
          <w:highlight w:val="yellow"/>
        </w:rPr>
        <w:t>…………………………………….</w:t>
      </w:r>
    </w:p>
    <w:p w14:paraId="169E96E6" w14:textId="77777777" w:rsidR="006B6A27" w:rsidRPr="00535898" w:rsidRDefault="006B6A27" w:rsidP="006B6A27">
      <w:pPr>
        <w:jc w:val="center"/>
        <w:rPr>
          <w:rFonts w:cs="Arial"/>
          <w:b/>
        </w:rPr>
      </w:pPr>
      <w:r w:rsidRPr="00535898">
        <w:rPr>
          <w:rFonts w:cs="Arial"/>
          <w:b/>
        </w:rPr>
        <w:t>________________________________________________</w:t>
      </w:r>
    </w:p>
    <w:p w14:paraId="5D0FAAFA" w14:textId="77777777" w:rsidR="006B6A27" w:rsidRPr="00535898" w:rsidRDefault="006B6A27" w:rsidP="006B6A27">
      <w:pPr>
        <w:jc w:val="center"/>
        <w:rPr>
          <w:rFonts w:cs="Arial"/>
          <w:b/>
        </w:rPr>
      </w:pPr>
    </w:p>
    <w:p w14:paraId="516F8985" w14:textId="77777777" w:rsidR="00F92C65" w:rsidRDefault="006B6A27" w:rsidP="006B6A27">
      <w:pPr>
        <w:jc w:val="center"/>
        <w:outlineLvl w:val="0"/>
        <w:rPr>
          <w:rFonts w:cs="Arial"/>
          <w:b/>
        </w:rPr>
      </w:pPr>
      <w:r w:rsidRPr="00535898">
        <w:rPr>
          <w:rFonts w:cs="Arial"/>
          <w:b/>
        </w:rPr>
        <w:t xml:space="preserve">Present: </w:t>
      </w:r>
    </w:p>
    <w:p w14:paraId="38B390E3" w14:textId="77777777" w:rsidR="00F92C65" w:rsidRDefault="00F92C65" w:rsidP="006B6A27">
      <w:pPr>
        <w:jc w:val="center"/>
        <w:outlineLvl w:val="0"/>
        <w:rPr>
          <w:rFonts w:cs="Arial"/>
          <w:b/>
        </w:rPr>
      </w:pPr>
    </w:p>
    <w:p w14:paraId="3D1F2637" w14:textId="7A04FA1D" w:rsidR="006B6A27" w:rsidRPr="00F26590" w:rsidRDefault="00F92C65" w:rsidP="006B6A27">
      <w:pPr>
        <w:jc w:val="center"/>
        <w:outlineLvl w:val="0"/>
        <w:rPr>
          <w:rFonts w:cs="Arial"/>
          <w:highlight w:val="yellow"/>
        </w:rPr>
      </w:pPr>
      <w:r w:rsidRPr="00F26590">
        <w:rPr>
          <w:rFonts w:cs="Arial"/>
          <w:highlight w:val="yellow"/>
        </w:rPr>
        <w:t>…………………………………….</w:t>
      </w:r>
    </w:p>
    <w:p w14:paraId="5096AD10" w14:textId="77777777" w:rsidR="00F92C65" w:rsidRPr="00F26590" w:rsidRDefault="00F92C65" w:rsidP="006B6A27">
      <w:pPr>
        <w:jc w:val="center"/>
        <w:outlineLvl w:val="0"/>
        <w:rPr>
          <w:rFonts w:cs="Arial"/>
          <w:highlight w:val="yellow"/>
        </w:rPr>
      </w:pPr>
    </w:p>
    <w:p w14:paraId="34078D97" w14:textId="5835E9D2" w:rsidR="00F92C65" w:rsidRPr="00F26590" w:rsidRDefault="00F92C65" w:rsidP="006B6A27">
      <w:pPr>
        <w:jc w:val="center"/>
        <w:outlineLvl w:val="0"/>
        <w:rPr>
          <w:rFonts w:cs="Arial"/>
          <w:highlight w:val="yellow"/>
        </w:rPr>
      </w:pPr>
      <w:r w:rsidRPr="00F26590">
        <w:rPr>
          <w:rFonts w:cs="Arial"/>
          <w:highlight w:val="yellow"/>
        </w:rPr>
        <w:t>……………………………………..</w:t>
      </w:r>
    </w:p>
    <w:p w14:paraId="57998FBD" w14:textId="77777777" w:rsidR="00F92C65" w:rsidRPr="00F26590" w:rsidRDefault="00F92C65" w:rsidP="006B6A27">
      <w:pPr>
        <w:jc w:val="center"/>
        <w:outlineLvl w:val="0"/>
        <w:rPr>
          <w:rFonts w:cs="Arial"/>
          <w:highlight w:val="yellow"/>
        </w:rPr>
      </w:pPr>
    </w:p>
    <w:p w14:paraId="0425A746" w14:textId="6846FAC0" w:rsidR="00F92C65" w:rsidRDefault="00F92C65" w:rsidP="006B6A27">
      <w:pPr>
        <w:jc w:val="center"/>
        <w:outlineLvl w:val="0"/>
        <w:rPr>
          <w:rFonts w:cs="Arial"/>
          <w:highlight w:val="yellow"/>
        </w:rPr>
      </w:pPr>
      <w:r w:rsidRPr="00F26590">
        <w:rPr>
          <w:rFonts w:cs="Arial"/>
          <w:highlight w:val="yellow"/>
        </w:rPr>
        <w:t>……………………………………</w:t>
      </w:r>
    </w:p>
    <w:p w14:paraId="2EE9AE9B" w14:textId="77777777" w:rsidR="00F26590" w:rsidRDefault="00F26590" w:rsidP="006B6A27">
      <w:pPr>
        <w:jc w:val="center"/>
        <w:outlineLvl w:val="0"/>
        <w:rPr>
          <w:rFonts w:cs="Arial"/>
          <w:highlight w:val="yellow"/>
        </w:rPr>
      </w:pPr>
    </w:p>
    <w:p w14:paraId="330446B6" w14:textId="034AA455" w:rsidR="00F26590" w:rsidRPr="00F26590" w:rsidRDefault="00F26590" w:rsidP="006B6A27">
      <w:pPr>
        <w:jc w:val="center"/>
        <w:outlineLvl w:val="0"/>
        <w:rPr>
          <w:rFonts w:cs="Arial"/>
          <w:highlight w:val="yellow"/>
        </w:rPr>
      </w:pPr>
      <w:r>
        <w:rPr>
          <w:rFonts w:cs="Arial"/>
          <w:highlight w:val="yellow"/>
        </w:rPr>
        <w:t>………………………………………</w:t>
      </w:r>
    </w:p>
    <w:p w14:paraId="6F09ED4F" w14:textId="77777777" w:rsidR="006B6A27" w:rsidRPr="00535898" w:rsidRDefault="006B6A27" w:rsidP="006B6A27">
      <w:pPr>
        <w:jc w:val="center"/>
        <w:outlineLvl w:val="0"/>
        <w:rPr>
          <w:rFonts w:cs="Arial"/>
        </w:rPr>
      </w:pPr>
      <w:r w:rsidRPr="00535898">
        <w:rPr>
          <w:rFonts w:cs="Arial"/>
          <w:b/>
        </w:rPr>
        <w:t>___________________________________________________</w:t>
      </w:r>
    </w:p>
    <w:p w14:paraId="6AE1EE07" w14:textId="77777777" w:rsidR="006B6A27" w:rsidRPr="00535898" w:rsidRDefault="006B6A27" w:rsidP="006B6A27">
      <w:pPr>
        <w:rPr>
          <w:rFonts w:cs="Arial"/>
        </w:rPr>
      </w:pPr>
    </w:p>
    <w:p w14:paraId="787565F8" w14:textId="77777777" w:rsidR="006B6A27" w:rsidRPr="00535898" w:rsidRDefault="006B6A27" w:rsidP="006B6A27">
      <w:pPr>
        <w:rPr>
          <w:rFonts w:cs="Arial"/>
        </w:rPr>
      </w:pPr>
    </w:p>
    <w:p w14:paraId="4AD5DCCB" w14:textId="77777777" w:rsidR="006B6A27" w:rsidRPr="00535898" w:rsidRDefault="006B6A27" w:rsidP="006B6A27">
      <w:pPr>
        <w:numPr>
          <w:ilvl w:val="0"/>
          <w:numId w:val="24"/>
        </w:numPr>
        <w:rPr>
          <w:rFonts w:cs="Arial"/>
        </w:rPr>
      </w:pPr>
      <w:proofErr w:type="gramStart"/>
      <w:r w:rsidRPr="00535898">
        <w:rPr>
          <w:rFonts w:cs="Arial"/>
          <w:b/>
        </w:rPr>
        <w:t>CHAIRMAN</w:t>
      </w:r>
      <w:proofErr w:type="gramEnd"/>
      <w:r w:rsidRPr="00535898">
        <w:rPr>
          <w:rFonts w:cs="Arial"/>
          <w:b/>
        </w:rPr>
        <w:t xml:space="preserve"> </w:t>
      </w:r>
    </w:p>
    <w:p w14:paraId="098441C6" w14:textId="77777777" w:rsidR="006B6A27" w:rsidRPr="00535898" w:rsidRDefault="006B6A27" w:rsidP="006B6A27">
      <w:pPr>
        <w:ind w:left="720"/>
        <w:rPr>
          <w:rFonts w:cs="Arial"/>
        </w:rPr>
      </w:pPr>
    </w:p>
    <w:p w14:paraId="31DBFD3B" w14:textId="538F6698" w:rsidR="006B6A27" w:rsidRPr="00535898" w:rsidRDefault="00F92C65" w:rsidP="006B6A27">
      <w:pPr>
        <w:ind w:left="720"/>
        <w:rPr>
          <w:rFonts w:cs="Arial"/>
        </w:rPr>
      </w:pPr>
      <w:r w:rsidRPr="00F26590">
        <w:rPr>
          <w:rFonts w:cs="Arial"/>
          <w:i/>
          <w:highlight w:val="yellow"/>
        </w:rPr>
        <w:t>……………………………………….</w:t>
      </w:r>
      <w:r w:rsidR="006B6A27" w:rsidRPr="00535898">
        <w:rPr>
          <w:rFonts w:cs="Arial"/>
        </w:rPr>
        <w:t xml:space="preserve"> took the chair and declared the meeting had </w:t>
      </w:r>
      <w:proofErr w:type="gramStart"/>
      <w:r w:rsidR="006B6A27" w:rsidRPr="00535898">
        <w:rPr>
          <w:rFonts w:cs="Arial"/>
        </w:rPr>
        <w:t>been duly convened</w:t>
      </w:r>
      <w:proofErr w:type="gramEnd"/>
      <w:r w:rsidR="006B6A27" w:rsidRPr="00535898">
        <w:rPr>
          <w:rFonts w:cs="Arial"/>
        </w:rPr>
        <w:t>, that a quorum was present and that the meeting was open.</w:t>
      </w:r>
    </w:p>
    <w:p w14:paraId="5F8E9207" w14:textId="77777777" w:rsidR="006B6A27" w:rsidRPr="00535898" w:rsidRDefault="006B6A27" w:rsidP="006B6A27">
      <w:pPr>
        <w:rPr>
          <w:rFonts w:cs="Arial"/>
        </w:rPr>
      </w:pPr>
    </w:p>
    <w:p w14:paraId="7B850F53" w14:textId="77777777" w:rsidR="006B6A27" w:rsidRPr="00535898" w:rsidRDefault="006B6A27" w:rsidP="006B6A27">
      <w:pPr>
        <w:numPr>
          <w:ilvl w:val="0"/>
          <w:numId w:val="24"/>
        </w:numPr>
        <w:rPr>
          <w:rFonts w:cs="Arial"/>
          <w:b/>
        </w:rPr>
      </w:pPr>
      <w:r w:rsidRPr="00535898">
        <w:rPr>
          <w:rFonts w:cs="Arial"/>
          <w:b/>
        </w:rPr>
        <w:t>NOTICE AND QUORUM</w:t>
      </w:r>
    </w:p>
    <w:p w14:paraId="3AA9DBDD" w14:textId="77777777" w:rsidR="006B6A27" w:rsidRPr="00535898" w:rsidRDefault="006B6A27" w:rsidP="006B6A27">
      <w:pPr>
        <w:ind w:left="720"/>
        <w:rPr>
          <w:rFonts w:cs="Arial"/>
          <w:b/>
        </w:rPr>
      </w:pPr>
    </w:p>
    <w:p w14:paraId="216478BD" w14:textId="77777777" w:rsidR="006B6A27" w:rsidRPr="00535898" w:rsidRDefault="006B6A27" w:rsidP="006B6A27">
      <w:pPr>
        <w:ind w:left="720"/>
        <w:rPr>
          <w:rFonts w:cs="Arial"/>
        </w:rPr>
      </w:pPr>
      <w:r w:rsidRPr="00535898">
        <w:rPr>
          <w:rFonts w:cs="Arial"/>
        </w:rPr>
        <w:t xml:space="preserve">The </w:t>
      </w:r>
      <w:proofErr w:type="gramStart"/>
      <w:r w:rsidRPr="00535898">
        <w:rPr>
          <w:rFonts w:cs="Arial"/>
        </w:rPr>
        <w:t>Chairman</w:t>
      </w:r>
      <w:proofErr w:type="gramEnd"/>
      <w:r w:rsidRPr="00535898">
        <w:rPr>
          <w:rFonts w:cs="Arial"/>
        </w:rPr>
        <w:t xml:space="preserve"> reported that due notice of the meeting had been given to all directors and that a quorum was present. </w:t>
      </w:r>
      <w:proofErr w:type="gramStart"/>
      <w:r w:rsidRPr="00535898">
        <w:rPr>
          <w:rFonts w:cs="Arial"/>
        </w:rPr>
        <w:t>Accordingly</w:t>
      </w:r>
      <w:proofErr w:type="gramEnd"/>
      <w:r w:rsidRPr="00535898">
        <w:rPr>
          <w:rFonts w:cs="Arial"/>
        </w:rPr>
        <w:t xml:space="preserve"> the Chairman declared the meeting open</w:t>
      </w:r>
    </w:p>
    <w:p w14:paraId="2678C121" w14:textId="77777777" w:rsidR="006B6A27" w:rsidRPr="00535898" w:rsidRDefault="006B6A27" w:rsidP="006B6A27">
      <w:pPr>
        <w:pStyle w:val="ListParagraph"/>
        <w:ind w:left="0"/>
        <w:jc w:val="both"/>
        <w:rPr>
          <w:rFonts w:ascii="Arial" w:hAnsi="Arial" w:cs="Arial"/>
          <w:sz w:val="20"/>
          <w:szCs w:val="20"/>
        </w:rPr>
      </w:pPr>
    </w:p>
    <w:p w14:paraId="0195D9FF" w14:textId="77777777" w:rsidR="006B6A27" w:rsidRPr="00535898" w:rsidRDefault="006B6A27" w:rsidP="006B6A27">
      <w:pPr>
        <w:numPr>
          <w:ilvl w:val="0"/>
          <w:numId w:val="24"/>
        </w:numPr>
        <w:rPr>
          <w:rFonts w:cs="Arial"/>
        </w:rPr>
      </w:pPr>
      <w:r w:rsidRPr="00535898">
        <w:rPr>
          <w:rFonts w:cs="Arial"/>
          <w:b/>
        </w:rPr>
        <w:t xml:space="preserve">PURPOSE OF THE MEETING </w:t>
      </w:r>
    </w:p>
    <w:p w14:paraId="6CD8B84B" w14:textId="77777777" w:rsidR="006B6A27" w:rsidRPr="00535898" w:rsidRDefault="006B6A27" w:rsidP="006B6A27">
      <w:pPr>
        <w:ind w:left="720"/>
        <w:rPr>
          <w:rFonts w:cs="Arial"/>
        </w:rPr>
      </w:pPr>
    </w:p>
    <w:p w14:paraId="2C8DE4DA" w14:textId="77777777" w:rsidR="00F92C65" w:rsidRDefault="006B6A27" w:rsidP="006B6A27">
      <w:pPr>
        <w:ind w:left="720"/>
        <w:rPr>
          <w:rFonts w:cs="Arial"/>
        </w:rPr>
      </w:pPr>
      <w:r w:rsidRPr="00535898">
        <w:rPr>
          <w:rFonts w:cs="Arial"/>
        </w:rPr>
        <w:t xml:space="preserve">It </w:t>
      </w:r>
      <w:proofErr w:type="gramStart"/>
      <w:r w:rsidRPr="00535898">
        <w:rPr>
          <w:rFonts w:cs="Arial"/>
        </w:rPr>
        <w:t>was reported</w:t>
      </w:r>
      <w:proofErr w:type="gramEnd"/>
      <w:r w:rsidRPr="00535898">
        <w:rPr>
          <w:rFonts w:cs="Arial"/>
        </w:rPr>
        <w:t xml:space="preserve"> that the purpose of the meeting was to consider and, if thought fit, approve </w:t>
      </w:r>
    </w:p>
    <w:p w14:paraId="41455A42" w14:textId="77777777" w:rsidR="00F92C65" w:rsidRDefault="00F92C65" w:rsidP="006B6A27">
      <w:pPr>
        <w:ind w:left="720"/>
        <w:rPr>
          <w:rFonts w:cs="Arial"/>
        </w:rPr>
      </w:pPr>
    </w:p>
    <w:p w14:paraId="3CC87867" w14:textId="5A35427A" w:rsidR="00F26590" w:rsidRDefault="006B6A27" w:rsidP="006B6A27">
      <w:pPr>
        <w:ind w:left="720"/>
        <w:rPr>
          <w:rFonts w:cs="Arial"/>
        </w:rPr>
      </w:pPr>
      <w:r w:rsidRPr="00535898">
        <w:rPr>
          <w:rFonts w:cs="Arial"/>
        </w:rPr>
        <w:t xml:space="preserve">certain matters relating to the </w:t>
      </w:r>
      <w:r w:rsidR="00F26590">
        <w:rPr>
          <w:rFonts w:cs="Arial"/>
        </w:rPr>
        <w:t xml:space="preserve">Company </w:t>
      </w:r>
      <w:r w:rsidRPr="00535898">
        <w:rPr>
          <w:rFonts w:cs="Arial"/>
        </w:rPr>
        <w:t>entering into a Diminishing Musharakah Residential Financing Product with Gatehouse Bank PLC (the "</w:t>
      </w:r>
      <w:r w:rsidRPr="00535898">
        <w:rPr>
          <w:rFonts w:cs="Arial"/>
          <w:b/>
        </w:rPr>
        <w:t>Bank</w:t>
      </w:r>
      <w:r w:rsidRPr="00535898">
        <w:rPr>
          <w:rFonts w:cs="Arial"/>
        </w:rPr>
        <w:t xml:space="preserve">") whereby the Bank has agreed </w:t>
      </w:r>
      <w:proofErr w:type="gramStart"/>
      <w:r w:rsidRPr="00535898">
        <w:rPr>
          <w:rFonts w:cs="Arial"/>
        </w:rPr>
        <w:t>to</w:t>
      </w:r>
      <w:proofErr w:type="gramEnd"/>
      <w:r w:rsidRPr="00535898">
        <w:rPr>
          <w:rFonts w:cs="Arial"/>
        </w:rPr>
        <w:t xml:space="preserve"> </w:t>
      </w:r>
    </w:p>
    <w:p w14:paraId="6E98A791" w14:textId="77777777" w:rsidR="00F26590" w:rsidRDefault="00F26590" w:rsidP="006B6A27">
      <w:pPr>
        <w:ind w:left="720"/>
        <w:rPr>
          <w:rFonts w:cs="Arial"/>
        </w:rPr>
      </w:pPr>
    </w:p>
    <w:p w14:paraId="2CB65F5E" w14:textId="788E9BD7" w:rsidR="00F26590" w:rsidRDefault="006B6A27" w:rsidP="006B6A27">
      <w:pPr>
        <w:ind w:left="720"/>
        <w:rPr>
          <w:rFonts w:cs="Arial"/>
        </w:rPr>
      </w:pPr>
      <w:r w:rsidRPr="00535898">
        <w:rPr>
          <w:rFonts w:cs="Arial"/>
        </w:rPr>
        <w:t xml:space="preserve">contribute </w:t>
      </w:r>
      <w:r w:rsidR="00F26590">
        <w:rPr>
          <w:rFonts w:cs="Arial"/>
        </w:rPr>
        <w:t xml:space="preserve">approximately </w:t>
      </w:r>
      <w:r w:rsidRPr="00F26590">
        <w:rPr>
          <w:rFonts w:cs="Arial"/>
          <w:highlight w:val="yellow"/>
        </w:rPr>
        <w:t>£</w:t>
      </w:r>
      <w:r w:rsidR="00F26590" w:rsidRPr="00F26590">
        <w:rPr>
          <w:rFonts w:cs="Arial"/>
          <w:highlight w:val="yellow"/>
        </w:rPr>
        <w:t>…………………</w:t>
      </w:r>
      <w:r w:rsidRPr="00535898">
        <w:rPr>
          <w:rFonts w:cs="Arial"/>
        </w:rPr>
        <w:t xml:space="preserve"> </w:t>
      </w:r>
      <w:r w:rsidR="00F26590">
        <w:rPr>
          <w:rFonts w:cs="Arial"/>
        </w:rPr>
        <w:t xml:space="preserve">towards the acquisition or refinance of </w:t>
      </w:r>
    </w:p>
    <w:p w14:paraId="2F01D2A7" w14:textId="77777777" w:rsidR="00F26590" w:rsidRDefault="00F26590" w:rsidP="006B6A27">
      <w:pPr>
        <w:ind w:left="720"/>
        <w:rPr>
          <w:rFonts w:cs="Arial"/>
        </w:rPr>
      </w:pPr>
    </w:p>
    <w:p w14:paraId="5122F8FA" w14:textId="42CD1B05" w:rsidR="00842686" w:rsidRDefault="00F26590" w:rsidP="006B6A27">
      <w:pPr>
        <w:ind w:left="720"/>
        <w:rPr>
          <w:rFonts w:cs="Arial"/>
        </w:rPr>
      </w:pPr>
      <w:r w:rsidRPr="00F26590">
        <w:rPr>
          <w:rFonts w:cs="Arial"/>
          <w:highlight w:val="yellow"/>
        </w:rPr>
        <w:t>……………………………………………………...</w:t>
      </w:r>
      <w:r>
        <w:rPr>
          <w:rFonts w:cs="Arial"/>
        </w:rPr>
        <w:t xml:space="preserve"> (the “</w:t>
      </w:r>
      <w:r w:rsidRPr="00F26590">
        <w:rPr>
          <w:rFonts w:cs="Arial"/>
          <w:b/>
          <w:bCs/>
        </w:rPr>
        <w:t>Property</w:t>
      </w:r>
      <w:r>
        <w:rPr>
          <w:rFonts w:cs="Arial"/>
        </w:rPr>
        <w:t xml:space="preserve">”) </w:t>
      </w:r>
      <w:r w:rsidR="006B6A27" w:rsidRPr="00535898">
        <w:rPr>
          <w:rFonts w:cs="Arial"/>
        </w:rPr>
        <w:t>on the terms and conditions set out in an offer letter (the “</w:t>
      </w:r>
      <w:r w:rsidR="006B6A27" w:rsidRPr="00535898">
        <w:rPr>
          <w:rFonts w:cs="Arial"/>
          <w:b/>
        </w:rPr>
        <w:t>Offer Letter</w:t>
      </w:r>
      <w:r w:rsidR="006B6A27" w:rsidRPr="00535898">
        <w:rPr>
          <w:rFonts w:cs="Arial"/>
        </w:rPr>
        <w:t>”) from the Bank to the Company (the “</w:t>
      </w:r>
      <w:r w:rsidR="006B6A27" w:rsidRPr="00535898">
        <w:rPr>
          <w:rFonts w:cs="Arial"/>
          <w:b/>
        </w:rPr>
        <w:t>Facility</w:t>
      </w:r>
      <w:r w:rsidR="006B6A27" w:rsidRPr="00535898">
        <w:rPr>
          <w:rFonts w:cs="Arial"/>
        </w:rPr>
        <w:t xml:space="preserve">”). The Company is required to satisfy the conditions set out in the </w:t>
      </w:r>
      <w:proofErr w:type="gramStart"/>
      <w:r w:rsidR="00535898">
        <w:rPr>
          <w:rFonts w:cs="Arial"/>
        </w:rPr>
        <w:t>aforementioned offer</w:t>
      </w:r>
      <w:proofErr w:type="gramEnd"/>
      <w:r w:rsidR="00535898">
        <w:rPr>
          <w:rFonts w:cs="Arial"/>
        </w:rPr>
        <w:t xml:space="preserve"> l</w:t>
      </w:r>
      <w:r w:rsidR="006B6A27" w:rsidRPr="00535898">
        <w:rPr>
          <w:rFonts w:cs="Arial"/>
        </w:rPr>
        <w:t>etter</w:t>
      </w:r>
      <w:r>
        <w:rPr>
          <w:rFonts w:cs="Arial"/>
        </w:rPr>
        <w:t xml:space="preserve">. </w:t>
      </w:r>
    </w:p>
    <w:p w14:paraId="45B66B35" w14:textId="77777777" w:rsidR="00842686" w:rsidRDefault="00842686" w:rsidP="006B6A27">
      <w:pPr>
        <w:ind w:left="720"/>
        <w:rPr>
          <w:rFonts w:cs="Arial"/>
        </w:rPr>
      </w:pPr>
    </w:p>
    <w:p w14:paraId="023BA8AC" w14:textId="790223FC" w:rsidR="006B6A27" w:rsidRPr="00535898" w:rsidRDefault="006B6A27" w:rsidP="006B6A27">
      <w:pPr>
        <w:ind w:left="720"/>
        <w:rPr>
          <w:rFonts w:cs="Arial"/>
        </w:rPr>
      </w:pPr>
      <w:r w:rsidRPr="00535898">
        <w:rPr>
          <w:rFonts w:cs="Arial"/>
        </w:rPr>
        <w:t xml:space="preserve">The directors </w:t>
      </w:r>
      <w:proofErr w:type="gramStart"/>
      <w:r w:rsidRPr="00535898">
        <w:rPr>
          <w:rFonts w:cs="Arial"/>
        </w:rPr>
        <w:t>are required</w:t>
      </w:r>
      <w:proofErr w:type="gramEnd"/>
      <w:r w:rsidRPr="00535898">
        <w:rPr>
          <w:rFonts w:cs="Arial"/>
        </w:rPr>
        <w:t xml:space="preserve"> to guarantee the Facility as per the Directors' Guarantee (defined below). </w:t>
      </w:r>
    </w:p>
    <w:p w14:paraId="45C28ED9" w14:textId="77777777" w:rsidR="006B6A27" w:rsidRPr="00535898" w:rsidRDefault="006B6A27" w:rsidP="006B6A27">
      <w:pPr>
        <w:ind w:left="720"/>
        <w:rPr>
          <w:rFonts w:cs="Arial"/>
        </w:rPr>
      </w:pPr>
    </w:p>
    <w:p w14:paraId="53EEF5CC" w14:textId="77777777" w:rsidR="006B6A27" w:rsidRPr="00535898" w:rsidRDefault="006B6A27" w:rsidP="006B6A27">
      <w:pPr>
        <w:numPr>
          <w:ilvl w:val="0"/>
          <w:numId w:val="24"/>
        </w:numPr>
        <w:rPr>
          <w:rFonts w:cs="Arial"/>
        </w:rPr>
      </w:pPr>
      <w:r w:rsidRPr="00535898">
        <w:rPr>
          <w:rFonts w:cs="Arial"/>
          <w:b/>
        </w:rPr>
        <w:t xml:space="preserve">DIRECTORS' INTERESTS </w:t>
      </w:r>
    </w:p>
    <w:p w14:paraId="11587139" w14:textId="77777777" w:rsidR="006B6A27" w:rsidRPr="00535898" w:rsidRDefault="006B6A27" w:rsidP="006B6A27">
      <w:pPr>
        <w:ind w:left="720"/>
        <w:rPr>
          <w:rFonts w:cs="Arial"/>
        </w:rPr>
      </w:pPr>
    </w:p>
    <w:p w14:paraId="370AFA1E" w14:textId="77777777" w:rsidR="006B6A27" w:rsidRPr="00535898" w:rsidRDefault="006B6A27" w:rsidP="006B6A27">
      <w:pPr>
        <w:ind w:left="720"/>
        <w:rPr>
          <w:rFonts w:cs="Arial"/>
          <w:i/>
        </w:rPr>
      </w:pPr>
      <w:r w:rsidRPr="00535898">
        <w:rPr>
          <w:rFonts w:cs="Arial"/>
          <w:i/>
        </w:rPr>
        <w:t xml:space="preserve">Each director present declared the nature and extent of his interest in the proposed Transaction and other matters to </w:t>
      </w:r>
      <w:proofErr w:type="gramStart"/>
      <w:r w:rsidRPr="00535898">
        <w:rPr>
          <w:rFonts w:cs="Arial"/>
          <w:i/>
        </w:rPr>
        <w:t>be considered</w:t>
      </w:r>
      <w:proofErr w:type="gramEnd"/>
      <w:r w:rsidRPr="00535898">
        <w:rPr>
          <w:rFonts w:cs="Arial"/>
          <w:i/>
        </w:rPr>
        <w:t xml:space="preserve"> at the meeting in accordance with the requirements of section </w:t>
      </w:r>
      <w:r w:rsidRPr="00F26590">
        <w:rPr>
          <w:rFonts w:cs="Arial"/>
          <w:i/>
          <w:highlight w:val="yellow"/>
        </w:rPr>
        <w:t>177 Companies Act 2006</w:t>
      </w:r>
      <w:r w:rsidRPr="00535898">
        <w:rPr>
          <w:rFonts w:cs="Arial"/>
          <w:i/>
        </w:rPr>
        <w:t xml:space="preserve"> and the Company’s articles of association (the "Articles"): </w:t>
      </w:r>
    </w:p>
    <w:p w14:paraId="3B2A2BA3" w14:textId="77777777" w:rsidR="006B6A27" w:rsidRPr="00535898" w:rsidRDefault="006B6A27" w:rsidP="006B6A27">
      <w:pPr>
        <w:ind w:left="720"/>
        <w:rPr>
          <w:rFonts w:cs="Arial"/>
          <w:i/>
        </w:rPr>
      </w:pPr>
    </w:p>
    <w:p w14:paraId="090974DC" w14:textId="77777777" w:rsidR="006B6A27" w:rsidRPr="00535898" w:rsidRDefault="006B6A27" w:rsidP="006B6A27">
      <w:pPr>
        <w:numPr>
          <w:ilvl w:val="0"/>
          <w:numId w:val="24"/>
        </w:numPr>
        <w:rPr>
          <w:rFonts w:cs="Arial"/>
          <w:b/>
        </w:rPr>
      </w:pPr>
      <w:r w:rsidRPr="00535898">
        <w:rPr>
          <w:rFonts w:cs="Arial"/>
          <w:b/>
        </w:rPr>
        <w:t xml:space="preserve">DOCUMENTS </w:t>
      </w:r>
    </w:p>
    <w:p w14:paraId="4AD4C68E" w14:textId="77777777" w:rsidR="006B6A27" w:rsidRPr="00535898" w:rsidRDefault="006B6A27" w:rsidP="006B6A27">
      <w:pPr>
        <w:ind w:left="720"/>
        <w:rPr>
          <w:rFonts w:cs="Arial"/>
        </w:rPr>
      </w:pPr>
    </w:p>
    <w:p w14:paraId="5FD21CFC" w14:textId="77777777" w:rsidR="006B6A27" w:rsidRPr="00535898" w:rsidRDefault="006B6A27" w:rsidP="006B6A27">
      <w:pPr>
        <w:ind w:left="720"/>
        <w:rPr>
          <w:rFonts w:cs="Arial"/>
        </w:rPr>
      </w:pPr>
      <w:r w:rsidRPr="00535898">
        <w:rPr>
          <w:rFonts w:cs="Arial"/>
        </w:rPr>
        <w:t xml:space="preserve">There </w:t>
      </w:r>
      <w:proofErr w:type="gramStart"/>
      <w:r w:rsidRPr="00535898">
        <w:rPr>
          <w:rFonts w:cs="Arial"/>
        </w:rPr>
        <w:t>were tabled</w:t>
      </w:r>
      <w:proofErr w:type="gramEnd"/>
      <w:r w:rsidRPr="00535898">
        <w:rPr>
          <w:rFonts w:cs="Arial"/>
        </w:rPr>
        <w:t xml:space="preserve"> to this meeting the following documents:</w:t>
      </w:r>
    </w:p>
    <w:p w14:paraId="1AAEE2DD" w14:textId="77777777" w:rsidR="006B6A27" w:rsidRPr="00535898" w:rsidRDefault="006B6A27" w:rsidP="006B6A27">
      <w:pPr>
        <w:rPr>
          <w:rFonts w:cs="Arial"/>
        </w:rPr>
      </w:pPr>
    </w:p>
    <w:p w14:paraId="424200AB" w14:textId="77777777" w:rsidR="006B6A27" w:rsidRPr="00535898" w:rsidRDefault="006B6A27" w:rsidP="006B6A27">
      <w:pPr>
        <w:numPr>
          <w:ilvl w:val="1"/>
          <w:numId w:val="24"/>
        </w:numPr>
        <w:rPr>
          <w:rFonts w:cs="Arial"/>
        </w:rPr>
      </w:pPr>
      <w:r w:rsidRPr="00535898">
        <w:rPr>
          <w:rFonts w:cs="Arial"/>
        </w:rPr>
        <w:t>an offer letter (the “</w:t>
      </w:r>
      <w:r w:rsidRPr="00535898">
        <w:rPr>
          <w:rFonts w:cs="Arial"/>
          <w:b/>
        </w:rPr>
        <w:t>Offer Letter</w:t>
      </w:r>
      <w:r w:rsidRPr="00535898">
        <w:rPr>
          <w:rFonts w:cs="Arial"/>
        </w:rPr>
        <w:t xml:space="preserve">”) from the Bank to the </w:t>
      </w:r>
      <w:proofErr w:type="gramStart"/>
      <w:r w:rsidRPr="00535898">
        <w:rPr>
          <w:rFonts w:cs="Arial"/>
        </w:rPr>
        <w:t>Company;</w:t>
      </w:r>
      <w:proofErr w:type="gramEnd"/>
      <w:r w:rsidRPr="00535898">
        <w:rPr>
          <w:rFonts w:cs="Arial"/>
        </w:rPr>
        <w:t xml:space="preserve"> </w:t>
      </w:r>
    </w:p>
    <w:p w14:paraId="7920656D" w14:textId="77777777" w:rsidR="006B6A27" w:rsidRPr="00535898" w:rsidRDefault="006B6A27" w:rsidP="006B6A27">
      <w:pPr>
        <w:ind w:left="1211"/>
        <w:rPr>
          <w:rFonts w:cs="Arial"/>
        </w:rPr>
      </w:pPr>
    </w:p>
    <w:p w14:paraId="6AE00779" w14:textId="77777777" w:rsidR="006B6A27" w:rsidRPr="00535898" w:rsidRDefault="006B6A27" w:rsidP="006B6A27">
      <w:pPr>
        <w:numPr>
          <w:ilvl w:val="1"/>
          <w:numId w:val="24"/>
        </w:numPr>
        <w:rPr>
          <w:rFonts w:cs="Arial"/>
        </w:rPr>
      </w:pPr>
      <w:r w:rsidRPr="00535898">
        <w:rPr>
          <w:rFonts w:cs="Arial"/>
        </w:rPr>
        <w:t xml:space="preserve">a diminishing musharakah agreement to be entered into between the Bank and the Company in respect of </w:t>
      </w:r>
      <w:proofErr w:type="gramStart"/>
      <w:r w:rsidRPr="00535898">
        <w:rPr>
          <w:rFonts w:cs="Arial"/>
        </w:rPr>
        <w:t>Property;</w:t>
      </w:r>
      <w:proofErr w:type="gramEnd"/>
    </w:p>
    <w:p w14:paraId="2F8B96FB" w14:textId="77777777" w:rsidR="006B6A27" w:rsidRPr="00535898" w:rsidRDefault="006B6A27" w:rsidP="006B6A27">
      <w:pPr>
        <w:pStyle w:val="ListParagraph"/>
        <w:rPr>
          <w:rFonts w:ascii="Arial" w:hAnsi="Arial" w:cs="Arial"/>
          <w:sz w:val="20"/>
          <w:szCs w:val="20"/>
        </w:rPr>
      </w:pPr>
    </w:p>
    <w:p w14:paraId="192BF5ED" w14:textId="77777777" w:rsidR="006B6A27" w:rsidRPr="00535898" w:rsidRDefault="006B6A27" w:rsidP="006B6A27">
      <w:pPr>
        <w:numPr>
          <w:ilvl w:val="1"/>
          <w:numId w:val="24"/>
        </w:numPr>
        <w:rPr>
          <w:rFonts w:cs="Arial"/>
        </w:rPr>
      </w:pPr>
      <w:r w:rsidRPr="00535898">
        <w:rPr>
          <w:rFonts w:cs="Arial"/>
        </w:rPr>
        <w:t xml:space="preserve">a residential investment lease of the Property to be entered into between the Bank and the </w:t>
      </w:r>
      <w:proofErr w:type="gramStart"/>
      <w:r w:rsidRPr="00535898">
        <w:rPr>
          <w:rFonts w:cs="Arial"/>
        </w:rPr>
        <w:t>Company;</w:t>
      </w:r>
      <w:proofErr w:type="gramEnd"/>
      <w:r w:rsidRPr="00535898">
        <w:rPr>
          <w:rFonts w:cs="Arial"/>
        </w:rPr>
        <w:t xml:space="preserve"> </w:t>
      </w:r>
    </w:p>
    <w:p w14:paraId="4686374D" w14:textId="77777777" w:rsidR="006B6A27" w:rsidRPr="00535898" w:rsidRDefault="006B6A27" w:rsidP="006B6A27">
      <w:pPr>
        <w:pStyle w:val="ListParagraph"/>
        <w:rPr>
          <w:rFonts w:ascii="Arial" w:hAnsi="Arial" w:cs="Arial"/>
          <w:sz w:val="20"/>
          <w:szCs w:val="20"/>
        </w:rPr>
      </w:pPr>
    </w:p>
    <w:p w14:paraId="26045346" w14:textId="77777777" w:rsidR="006B6A27" w:rsidRPr="00535898" w:rsidRDefault="006B6A27" w:rsidP="006B6A27">
      <w:pPr>
        <w:numPr>
          <w:ilvl w:val="1"/>
          <w:numId w:val="24"/>
        </w:numPr>
        <w:rPr>
          <w:rFonts w:cs="Arial"/>
        </w:rPr>
      </w:pPr>
      <w:r w:rsidRPr="00535898">
        <w:rPr>
          <w:rFonts w:cs="Arial"/>
        </w:rPr>
        <w:t xml:space="preserve">a service agency agreement to be entered into between the Bank and the </w:t>
      </w:r>
      <w:proofErr w:type="gramStart"/>
      <w:r w:rsidRPr="00535898">
        <w:rPr>
          <w:rFonts w:cs="Arial"/>
        </w:rPr>
        <w:t>Company;</w:t>
      </w:r>
      <w:proofErr w:type="gramEnd"/>
      <w:r w:rsidRPr="00535898">
        <w:rPr>
          <w:rFonts w:cs="Arial"/>
        </w:rPr>
        <w:t xml:space="preserve"> </w:t>
      </w:r>
    </w:p>
    <w:p w14:paraId="0EFB7727" w14:textId="77777777" w:rsidR="006B6A27" w:rsidRPr="00535898" w:rsidRDefault="006B6A27" w:rsidP="006B6A27">
      <w:pPr>
        <w:rPr>
          <w:rFonts w:cs="Arial"/>
        </w:rPr>
      </w:pPr>
    </w:p>
    <w:p w14:paraId="6016DB06" w14:textId="77777777" w:rsidR="00535898" w:rsidRDefault="00535898" w:rsidP="00535898">
      <w:pPr>
        <w:pStyle w:val="ListParagraph"/>
        <w:rPr>
          <w:rFonts w:cs="Arial"/>
        </w:rPr>
      </w:pPr>
    </w:p>
    <w:p w14:paraId="67DD566F" w14:textId="77777777" w:rsidR="00535898" w:rsidRPr="00535898" w:rsidRDefault="00535898" w:rsidP="00535898">
      <w:pPr>
        <w:numPr>
          <w:ilvl w:val="1"/>
          <w:numId w:val="24"/>
        </w:numPr>
        <w:rPr>
          <w:rFonts w:cs="Arial"/>
        </w:rPr>
      </w:pPr>
      <w:r>
        <w:rPr>
          <w:rFonts w:cs="Arial"/>
        </w:rPr>
        <w:t>a legal charge created a first legal charge over</w:t>
      </w:r>
      <w:r w:rsidR="00842686">
        <w:rPr>
          <w:rFonts w:cs="Arial"/>
        </w:rPr>
        <w:t xml:space="preserve"> the </w:t>
      </w:r>
      <w:r w:rsidR="00842686" w:rsidRPr="00535898">
        <w:rPr>
          <w:rFonts w:cs="Arial"/>
        </w:rPr>
        <w:t>residential investment lease</w:t>
      </w:r>
      <w:r>
        <w:rPr>
          <w:rFonts w:cs="Arial"/>
        </w:rPr>
        <w:t xml:space="preserve"> </w:t>
      </w:r>
      <w:r w:rsidR="00842686">
        <w:rPr>
          <w:rFonts w:cs="Arial"/>
        </w:rPr>
        <w:t xml:space="preserve">of </w:t>
      </w:r>
      <w:r>
        <w:rPr>
          <w:rFonts w:cs="Arial"/>
        </w:rPr>
        <w:t xml:space="preserve">the </w:t>
      </w:r>
      <w:proofErr w:type="gramStart"/>
      <w:r>
        <w:rPr>
          <w:rFonts w:cs="Arial"/>
        </w:rPr>
        <w:t>Property;</w:t>
      </w:r>
      <w:proofErr w:type="gramEnd"/>
    </w:p>
    <w:p w14:paraId="3149D7B0" w14:textId="77777777" w:rsidR="00535898" w:rsidRDefault="00535898" w:rsidP="00535898">
      <w:pPr>
        <w:pStyle w:val="ListParagraph"/>
        <w:rPr>
          <w:rFonts w:cs="Arial"/>
        </w:rPr>
      </w:pPr>
    </w:p>
    <w:p w14:paraId="78E43BF9" w14:textId="2AC97950" w:rsidR="006B6A27" w:rsidRPr="00F26590" w:rsidRDefault="006B6A27" w:rsidP="006B6A27">
      <w:pPr>
        <w:numPr>
          <w:ilvl w:val="1"/>
          <w:numId w:val="24"/>
        </w:numPr>
        <w:rPr>
          <w:rFonts w:cs="Arial"/>
          <w:highlight w:val="yellow"/>
        </w:rPr>
      </w:pPr>
      <w:r w:rsidRPr="00F26590">
        <w:rPr>
          <w:rFonts w:cs="Arial"/>
          <w:highlight w:val="yellow"/>
        </w:rPr>
        <w:t xml:space="preserve">a transfer of the Property to be entered into between the Company and the Bank to transfer legal title to the Property to the </w:t>
      </w:r>
      <w:proofErr w:type="gramStart"/>
      <w:r w:rsidRPr="00F26590">
        <w:rPr>
          <w:rFonts w:cs="Arial"/>
          <w:highlight w:val="yellow"/>
        </w:rPr>
        <w:t>Bank</w:t>
      </w:r>
      <w:r w:rsidR="00535898" w:rsidRPr="00F26590">
        <w:rPr>
          <w:rFonts w:cs="Arial"/>
          <w:highlight w:val="yellow"/>
        </w:rPr>
        <w:t>;</w:t>
      </w:r>
      <w:proofErr w:type="gramEnd"/>
    </w:p>
    <w:p w14:paraId="66DDB2C5" w14:textId="77777777" w:rsidR="006B6A27" w:rsidRPr="00535898" w:rsidRDefault="006B6A27" w:rsidP="006B6A27">
      <w:pPr>
        <w:pStyle w:val="ListParagraph"/>
        <w:ind w:left="0"/>
        <w:jc w:val="both"/>
        <w:rPr>
          <w:rFonts w:ascii="Arial" w:hAnsi="Arial" w:cs="Arial"/>
          <w:sz w:val="20"/>
          <w:szCs w:val="20"/>
        </w:rPr>
      </w:pPr>
    </w:p>
    <w:p w14:paraId="318988EB" w14:textId="77777777" w:rsidR="006B6A27" w:rsidRPr="00535898" w:rsidRDefault="006B6A27" w:rsidP="006B6A27">
      <w:pPr>
        <w:ind w:left="1080" w:firstLine="360"/>
        <w:rPr>
          <w:rFonts w:cs="Arial"/>
        </w:rPr>
      </w:pPr>
      <w:r w:rsidRPr="00535898">
        <w:rPr>
          <w:rFonts w:cs="Arial"/>
        </w:rPr>
        <w:t>(together the "</w:t>
      </w:r>
      <w:r w:rsidRPr="00535898">
        <w:rPr>
          <w:rFonts w:cs="Arial"/>
          <w:b/>
        </w:rPr>
        <w:t>Documents"</w:t>
      </w:r>
      <w:r w:rsidRPr="00535898">
        <w:rPr>
          <w:rFonts w:cs="Arial"/>
        </w:rPr>
        <w:t xml:space="preserve">) </w:t>
      </w:r>
    </w:p>
    <w:p w14:paraId="04566369" w14:textId="77777777" w:rsidR="006B6A27" w:rsidRPr="00535898" w:rsidRDefault="006B6A27" w:rsidP="006B6A27">
      <w:pPr>
        <w:ind w:left="720"/>
        <w:rPr>
          <w:rFonts w:cs="Arial"/>
        </w:rPr>
      </w:pPr>
    </w:p>
    <w:p w14:paraId="013063ED" w14:textId="77777777" w:rsidR="006B6A27" w:rsidRPr="00535898" w:rsidRDefault="006B6A27" w:rsidP="006B6A27">
      <w:pPr>
        <w:numPr>
          <w:ilvl w:val="0"/>
          <w:numId w:val="24"/>
        </w:numPr>
        <w:rPr>
          <w:rFonts w:cs="Arial"/>
          <w:b/>
        </w:rPr>
      </w:pPr>
      <w:r w:rsidRPr="00535898">
        <w:rPr>
          <w:rFonts w:cs="Arial"/>
          <w:b/>
        </w:rPr>
        <w:t>APPROVAL OF THE DOCUMENTS</w:t>
      </w:r>
    </w:p>
    <w:p w14:paraId="38763817" w14:textId="77777777" w:rsidR="006B6A27" w:rsidRPr="00535898" w:rsidRDefault="006B6A27" w:rsidP="006B6A27">
      <w:pPr>
        <w:ind w:left="720"/>
        <w:rPr>
          <w:rFonts w:cs="Arial"/>
        </w:rPr>
      </w:pPr>
    </w:p>
    <w:p w14:paraId="2A529EA7" w14:textId="77777777" w:rsidR="006B6A27" w:rsidRPr="00535898" w:rsidRDefault="006B6A27" w:rsidP="006B6A27">
      <w:pPr>
        <w:ind w:left="720"/>
        <w:rPr>
          <w:rFonts w:cs="Arial"/>
        </w:rPr>
      </w:pPr>
      <w:r w:rsidRPr="00535898">
        <w:rPr>
          <w:rFonts w:cs="Arial"/>
        </w:rPr>
        <w:t xml:space="preserve">After due and careful consideration of the matters set out above and whether entrance into the Transaction and Facility would be to the commercial benefit to the Company and would benefit and promote the interests of the Company, it </w:t>
      </w:r>
      <w:proofErr w:type="gramStart"/>
      <w:r w:rsidRPr="00535898">
        <w:rPr>
          <w:rFonts w:cs="Arial"/>
        </w:rPr>
        <w:t>was resolved</w:t>
      </w:r>
      <w:proofErr w:type="gramEnd"/>
      <w:r w:rsidRPr="00535898">
        <w:rPr>
          <w:rFonts w:cs="Arial"/>
        </w:rPr>
        <w:t xml:space="preserve"> that:</w:t>
      </w:r>
    </w:p>
    <w:p w14:paraId="3E9D38DF" w14:textId="77777777" w:rsidR="006B6A27" w:rsidRPr="00535898" w:rsidRDefault="006B6A27" w:rsidP="006B6A27">
      <w:pPr>
        <w:ind w:left="720"/>
        <w:rPr>
          <w:rFonts w:cs="Arial"/>
        </w:rPr>
      </w:pPr>
    </w:p>
    <w:p w14:paraId="309B9270" w14:textId="77777777" w:rsidR="006B6A27" w:rsidRPr="00535898" w:rsidRDefault="006B6A27" w:rsidP="006B6A27">
      <w:pPr>
        <w:numPr>
          <w:ilvl w:val="1"/>
          <w:numId w:val="24"/>
        </w:numPr>
        <w:rPr>
          <w:rFonts w:cs="Arial"/>
        </w:rPr>
      </w:pPr>
      <w:r w:rsidRPr="00535898">
        <w:rPr>
          <w:rFonts w:cs="Arial"/>
        </w:rPr>
        <w:t xml:space="preserve">the Documents and the performance by the Company of its obligations under the Documents be and </w:t>
      </w:r>
      <w:proofErr w:type="gramStart"/>
      <w:r w:rsidRPr="00535898">
        <w:rPr>
          <w:rFonts w:cs="Arial"/>
        </w:rPr>
        <w:t>are approved</w:t>
      </w:r>
      <w:proofErr w:type="gramEnd"/>
      <w:r w:rsidRPr="00535898">
        <w:rPr>
          <w:rFonts w:cs="Arial"/>
        </w:rPr>
        <w:t>; and</w:t>
      </w:r>
    </w:p>
    <w:p w14:paraId="5B4D9AD8" w14:textId="77777777" w:rsidR="006B6A27" w:rsidRPr="00535898" w:rsidRDefault="006B6A27" w:rsidP="006B6A27">
      <w:pPr>
        <w:ind w:left="1440"/>
        <w:rPr>
          <w:rFonts w:cs="Arial"/>
        </w:rPr>
      </w:pPr>
    </w:p>
    <w:p w14:paraId="4B3A273C" w14:textId="77777777" w:rsidR="006B6A27" w:rsidRPr="00535898" w:rsidRDefault="006B6A27" w:rsidP="006B6A27">
      <w:pPr>
        <w:numPr>
          <w:ilvl w:val="1"/>
          <w:numId w:val="24"/>
        </w:numPr>
        <w:rPr>
          <w:rFonts w:cs="Arial"/>
        </w:rPr>
      </w:pPr>
      <w:r w:rsidRPr="00535898">
        <w:rPr>
          <w:rFonts w:cs="Arial"/>
        </w:rPr>
        <w:t>the Documents do not contravene the:</w:t>
      </w:r>
    </w:p>
    <w:p w14:paraId="11000FAD" w14:textId="77777777" w:rsidR="006B6A27" w:rsidRPr="00535898" w:rsidRDefault="006B6A27" w:rsidP="006B6A27">
      <w:pPr>
        <w:rPr>
          <w:rFonts w:cs="Arial"/>
        </w:rPr>
      </w:pPr>
    </w:p>
    <w:p w14:paraId="4A662262" w14:textId="77777777" w:rsidR="006B6A27" w:rsidRPr="00535898" w:rsidRDefault="006B6A27" w:rsidP="006B6A27">
      <w:pPr>
        <w:numPr>
          <w:ilvl w:val="2"/>
          <w:numId w:val="24"/>
        </w:numPr>
        <w:rPr>
          <w:rFonts w:cs="Arial"/>
        </w:rPr>
      </w:pPr>
      <w:r w:rsidRPr="00535898">
        <w:rPr>
          <w:rFonts w:cs="Arial"/>
        </w:rPr>
        <w:t xml:space="preserve">constitutional documents of the </w:t>
      </w:r>
      <w:proofErr w:type="gramStart"/>
      <w:r w:rsidRPr="00535898">
        <w:rPr>
          <w:rFonts w:cs="Arial"/>
        </w:rPr>
        <w:t>Company;</w:t>
      </w:r>
      <w:proofErr w:type="gramEnd"/>
    </w:p>
    <w:p w14:paraId="4B41EED4" w14:textId="77777777" w:rsidR="006B6A27" w:rsidRPr="00535898" w:rsidRDefault="006B6A27" w:rsidP="006B6A27">
      <w:pPr>
        <w:ind w:left="1980"/>
        <w:rPr>
          <w:rFonts w:cs="Arial"/>
        </w:rPr>
      </w:pPr>
    </w:p>
    <w:p w14:paraId="3B742411" w14:textId="77777777" w:rsidR="006B6A27" w:rsidRPr="00535898" w:rsidRDefault="006B6A27" w:rsidP="006B6A27">
      <w:pPr>
        <w:numPr>
          <w:ilvl w:val="2"/>
          <w:numId w:val="24"/>
        </w:numPr>
        <w:rPr>
          <w:rFonts w:cs="Arial"/>
        </w:rPr>
      </w:pPr>
      <w:r w:rsidRPr="00535898">
        <w:rPr>
          <w:rFonts w:cs="Arial"/>
        </w:rPr>
        <w:t>existing contractual obligations of the Company; or</w:t>
      </w:r>
    </w:p>
    <w:p w14:paraId="71986CF9" w14:textId="77777777" w:rsidR="006B6A27" w:rsidRPr="00535898" w:rsidRDefault="006B6A27" w:rsidP="006B6A27">
      <w:pPr>
        <w:rPr>
          <w:rFonts w:cs="Arial"/>
        </w:rPr>
      </w:pPr>
    </w:p>
    <w:p w14:paraId="7F9993A0" w14:textId="77777777" w:rsidR="006B6A27" w:rsidRPr="00535898" w:rsidRDefault="006B6A27" w:rsidP="006B6A27">
      <w:pPr>
        <w:numPr>
          <w:ilvl w:val="2"/>
          <w:numId w:val="24"/>
        </w:numPr>
        <w:rPr>
          <w:rFonts w:cs="Arial"/>
        </w:rPr>
      </w:pPr>
      <w:r w:rsidRPr="00535898">
        <w:rPr>
          <w:rFonts w:cs="Arial"/>
        </w:rPr>
        <w:t xml:space="preserve">terms of any security or encumbrance which the Company may have already </w:t>
      </w:r>
      <w:proofErr w:type="gramStart"/>
      <w:r w:rsidRPr="00535898">
        <w:rPr>
          <w:rFonts w:cs="Arial"/>
        </w:rPr>
        <w:t>entered into</w:t>
      </w:r>
      <w:proofErr w:type="gramEnd"/>
      <w:r w:rsidRPr="00535898">
        <w:rPr>
          <w:rFonts w:cs="Arial"/>
        </w:rPr>
        <w:t>.</w:t>
      </w:r>
    </w:p>
    <w:p w14:paraId="41C1550A" w14:textId="77777777" w:rsidR="006B6A27" w:rsidRPr="00535898" w:rsidRDefault="006B6A27" w:rsidP="006B6A27">
      <w:pPr>
        <w:ind w:left="720"/>
        <w:rPr>
          <w:rFonts w:cs="Arial"/>
        </w:rPr>
      </w:pPr>
    </w:p>
    <w:p w14:paraId="30E83A79" w14:textId="77777777" w:rsidR="006B6A27" w:rsidRPr="00535898" w:rsidRDefault="006B6A27" w:rsidP="006B6A27">
      <w:pPr>
        <w:numPr>
          <w:ilvl w:val="0"/>
          <w:numId w:val="24"/>
        </w:numPr>
        <w:rPr>
          <w:rFonts w:cs="Arial"/>
        </w:rPr>
      </w:pPr>
      <w:r w:rsidRPr="00535898">
        <w:rPr>
          <w:rFonts w:cs="Arial"/>
        </w:rPr>
        <w:t xml:space="preserve">The directors having considered the Documents carefully, </w:t>
      </w:r>
      <w:r w:rsidRPr="00535898">
        <w:rPr>
          <w:rFonts w:cs="Arial"/>
          <w:b/>
        </w:rPr>
        <w:t>IT WAS RESOLVED</w:t>
      </w:r>
      <w:r w:rsidRPr="00535898">
        <w:rPr>
          <w:rFonts w:cs="Arial"/>
        </w:rPr>
        <w:t>:</w:t>
      </w:r>
    </w:p>
    <w:p w14:paraId="581805A1" w14:textId="77777777" w:rsidR="006B6A27" w:rsidRPr="00535898" w:rsidRDefault="006B6A27" w:rsidP="006B6A27">
      <w:pPr>
        <w:rPr>
          <w:rFonts w:cs="Arial"/>
        </w:rPr>
      </w:pPr>
    </w:p>
    <w:p w14:paraId="2C9CCAE1" w14:textId="77777777" w:rsidR="006B6A27" w:rsidRPr="00535898" w:rsidRDefault="006B6A27" w:rsidP="006B6A27">
      <w:pPr>
        <w:numPr>
          <w:ilvl w:val="1"/>
          <w:numId w:val="24"/>
        </w:numPr>
        <w:rPr>
          <w:rFonts w:cs="Arial"/>
        </w:rPr>
      </w:pPr>
      <w:r w:rsidRPr="00535898">
        <w:rPr>
          <w:rFonts w:cs="Arial"/>
        </w:rPr>
        <w:t xml:space="preserve">that the terms and conditions of all documents and / or deeds already entered into </w:t>
      </w:r>
      <w:r w:rsidR="00535898">
        <w:rPr>
          <w:rFonts w:cs="Arial"/>
        </w:rPr>
        <w:t>or</w:t>
      </w:r>
      <w:r w:rsidRPr="00535898">
        <w:rPr>
          <w:rFonts w:cs="Arial"/>
        </w:rPr>
        <w:t xml:space="preserve"> executed and / or to be entered into </w:t>
      </w:r>
      <w:r w:rsidR="00535898">
        <w:rPr>
          <w:rFonts w:cs="Arial"/>
        </w:rPr>
        <w:t>or</w:t>
      </w:r>
      <w:r w:rsidRPr="00535898">
        <w:rPr>
          <w:rFonts w:cs="Arial"/>
        </w:rPr>
        <w:t xml:space="preserve"> executed by the Company pursuant to the Transaction and Facility including, but not limited to the Documents, be accepted and approved and the resolutions already passed or to be passed in relation thereto to be approved, confirmed and ratified;</w:t>
      </w:r>
    </w:p>
    <w:p w14:paraId="161FE7F7" w14:textId="77777777" w:rsidR="006B6A27" w:rsidRPr="00535898" w:rsidRDefault="006B6A27" w:rsidP="006B6A27">
      <w:pPr>
        <w:rPr>
          <w:rFonts w:cs="Arial"/>
        </w:rPr>
      </w:pPr>
    </w:p>
    <w:p w14:paraId="6112BA7B" w14:textId="77777777" w:rsidR="006B6A27" w:rsidRPr="00535898" w:rsidRDefault="006B6A27" w:rsidP="006B6A27">
      <w:pPr>
        <w:numPr>
          <w:ilvl w:val="1"/>
          <w:numId w:val="24"/>
        </w:numPr>
        <w:rPr>
          <w:rFonts w:cs="Arial"/>
        </w:rPr>
      </w:pPr>
      <w:r w:rsidRPr="00535898">
        <w:rPr>
          <w:rFonts w:cs="Arial"/>
        </w:rPr>
        <w:t>that any director be authorised to execute the Documents and any other documents requested by the Bank for the purpose of the Facility and Transaction for and on behalf of the Company, with such amendments (substantive or otherwise) as he thinks fit in accordance with applicable laws, the constitutional documents of the Company and any document granted or entered into by the Company pursuant to the constitutional documents of the Company;</w:t>
      </w:r>
    </w:p>
    <w:p w14:paraId="2688F307" w14:textId="77777777" w:rsidR="006B6A27" w:rsidRPr="00535898" w:rsidRDefault="006B6A27" w:rsidP="006B6A27">
      <w:pPr>
        <w:pStyle w:val="ListParagraph"/>
        <w:ind w:left="0"/>
        <w:jc w:val="both"/>
        <w:rPr>
          <w:rFonts w:ascii="Arial" w:hAnsi="Arial" w:cs="Arial"/>
          <w:sz w:val="20"/>
          <w:szCs w:val="20"/>
        </w:rPr>
      </w:pPr>
    </w:p>
    <w:p w14:paraId="6EE00E0F" w14:textId="77777777" w:rsidR="006B6A27" w:rsidRPr="00535898" w:rsidRDefault="006B6A27" w:rsidP="006B6A27">
      <w:pPr>
        <w:numPr>
          <w:ilvl w:val="1"/>
          <w:numId w:val="24"/>
        </w:numPr>
        <w:rPr>
          <w:rFonts w:cs="Arial"/>
        </w:rPr>
      </w:pPr>
      <w:r w:rsidRPr="00535898">
        <w:rPr>
          <w:rFonts w:cs="Arial"/>
        </w:rPr>
        <w:t>that any director be authorised to agree, execute, deliver</w:t>
      </w:r>
      <w:r w:rsidR="00535898">
        <w:rPr>
          <w:rFonts w:cs="Arial"/>
        </w:rPr>
        <w:t xml:space="preserve">, </w:t>
      </w:r>
      <w:r w:rsidRPr="00535898">
        <w:rPr>
          <w:rFonts w:cs="Arial"/>
        </w:rPr>
        <w:t>despatch or seal on behalf of the Company any notices, certificates and other documents in connection with the D</w:t>
      </w:r>
      <w:r w:rsidR="00535898">
        <w:rPr>
          <w:rFonts w:cs="Arial"/>
        </w:rPr>
        <w:t xml:space="preserve">ocuments, Transaction and Facility </w:t>
      </w:r>
      <w:r w:rsidRPr="00535898">
        <w:rPr>
          <w:rFonts w:cs="Arial"/>
        </w:rPr>
        <w:t xml:space="preserve">referred to above including without limitation, notice of drawdown under the Documents and to perform all such acts on behalf of the Company in connection with the Facility and Transaction; </w:t>
      </w:r>
    </w:p>
    <w:p w14:paraId="24885055" w14:textId="77777777" w:rsidR="006B6A27" w:rsidRPr="00535898" w:rsidRDefault="006B6A27" w:rsidP="006B6A27">
      <w:pPr>
        <w:ind w:left="1440"/>
        <w:rPr>
          <w:rFonts w:cs="Arial"/>
        </w:rPr>
      </w:pPr>
    </w:p>
    <w:p w14:paraId="1C7EA286" w14:textId="77777777" w:rsidR="006B6A27" w:rsidRPr="00535898" w:rsidRDefault="006B6A27" w:rsidP="006B6A27">
      <w:pPr>
        <w:numPr>
          <w:ilvl w:val="1"/>
          <w:numId w:val="24"/>
        </w:numPr>
        <w:rPr>
          <w:rFonts w:cs="Arial"/>
        </w:rPr>
      </w:pPr>
      <w:r w:rsidRPr="00535898">
        <w:rPr>
          <w:rFonts w:cs="Arial"/>
        </w:rPr>
        <w:t xml:space="preserve">that it was in the good faith and judgement of all the directors, for the commercial benefit and in the best interests of the Company to enter into the Transaction and </w:t>
      </w:r>
      <w:proofErr w:type="gramStart"/>
      <w:r w:rsidRPr="00535898">
        <w:rPr>
          <w:rFonts w:cs="Arial"/>
        </w:rPr>
        <w:t>Facility;</w:t>
      </w:r>
      <w:proofErr w:type="gramEnd"/>
      <w:r w:rsidRPr="00535898">
        <w:rPr>
          <w:rFonts w:cs="Arial"/>
        </w:rPr>
        <w:t xml:space="preserve"> </w:t>
      </w:r>
    </w:p>
    <w:p w14:paraId="412DB9C2" w14:textId="77777777" w:rsidR="006B6A27" w:rsidRPr="00535898" w:rsidRDefault="006B6A27" w:rsidP="006B6A27">
      <w:pPr>
        <w:pStyle w:val="ListParagraph"/>
        <w:jc w:val="both"/>
        <w:rPr>
          <w:rFonts w:ascii="Arial" w:hAnsi="Arial" w:cs="Arial"/>
          <w:sz w:val="20"/>
          <w:szCs w:val="20"/>
        </w:rPr>
      </w:pPr>
    </w:p>
    <w:p w14:paraId="123C2178" w14:textId="77777777" w:rsidR="006B6A27" w:rsidRPr="00535898" w:rsidRDefault="006B6A27" w:rsidP="006B6A27">
      <w:pPr>
        <w:numPr>
          <w:ilvl w:val="1"/>
          <w:numId w:val="24"/>
        </w:numPr>
        <w:rPr>
          <w:rFonts w:cs="Arial"/>
        </w:rPr>
      </w:pPr>
      <w:r w:rsidRPr="00535898">
        <w:rPr>
          <w:rFonts w:cs="Arial"/>
        </w:rPr>
        <w:lastRenderedPageBreak/>
        <w:t>that the Company will establish and maintain at the Company's registered office, a Register of Mortgages, Charges, and Other Encumbrances (the "</w:t>
      </w:r>
      <w:r w:rsidRPr="00535898">
        <w:rPr>
          <w:rFonts w:cs="Arial"/>
          <w:b/>
        </w:rPr>
        <w:t>Register</w:t>
      </w:r>
      <w:r w:rsidRPr="00535898">
        <w:rPr>
          <w:rFonts w:cs="Arial"/>
        </w:rPr>
        <w:t xml:space="preserve">") on which the registered agent shall enter particulars of all mortgages, charges, or encumbrances over the Company's assets and that the particulars of the [Legal Charge][Debenture] are </w:t>
      </w:r>
      <w:r w:rsidR="00535898">
        <w:rPr>
          <w:rFonts w:cs="Arial"/>
        </w:rPr>
        <w:t xml:space="preserve">to be entered on the Register; </w:t>
      </w:r>
    </w:p>
    <w:p w14:paraId="27DCB1D7" w14:textId="77777777" w:rsidR="006B6A27" w:rsidRPr="00535898" w:rsidRDefault="006B6A27" w:rsidP="006B6A27">
      <w:pPr>
        <w:pStyle w:val="ListParagraph"/>
        <w:jc w:val="both"/>
        <w:rPr>
          <w:rFonts w:ascii="Arial" w:hAnsi="Arial" w:cs="Arial"/>
          <w:sz w:val="20"/>
          <w:szCs w:val="20"/>
        </w:rPr>
      </w:pPr>
    </w:p>
    <w:p w14:paraId="589F5640" w14:textId="77777777" w:rsidR="006B6A27" w:rsidRPr="00535898" w:rsidRDefault="006B6A27" w:rsidP="006B6A27">
      <w:pPr>
        <w:numPr>
          <w:ilvl w:val="1"/>
          <w:numId w:val="24"/>
        </w:numPr>
        <w:rPr>
          <w:rFonts w:cs="Arial"/>
        </w:rPr>
      </w:pPr>
      <w:r w:rsidRPr="00535898">
        <w:rPr>
          <w:rFonts w:cs="Arial"/>
        </w:rPr>
        <w:t xml:space="preserve">a certified copy of the minutes of this meeting </w:t>
      </w:r>
      <w:proofErr w:type="gramStart"/>
      <w:r w:rsidRPr="00535898">
        <w:rPr>
          <w:rFonts w:cs="Arial"/>
        </w:rPr>
        <w:t>be supplied</w:t>
      </w:r>
      <w:proofErr w:type="gramEnd"/>
      <w:r w:rsidRPr="00535898">
        <w:rPr>
          <w:rFonts w:cs="Arial"/>
        </w:rPr>
        <w:t xml:space="preserve"> to the Bank (or to its legal advisers) as evidence of the approval and authorisation by the Company of the entry into and execution of the Documents; and</w:t>
      </w:r>
    </w:p>
    <w:p w14:paraId="73BCCA96" w14:textId="77777777" w:rsidR="006B6A27" w:rsidRPr="00535898" w:rsidRDefault="006B6A27" w:rsidP="006B6A27">
      <w:pPr>
        <w:ind w:left="1440"/>
        <w:rPr>
          <w:rFonts w:cs="Arial"/>
        </w:rPr>
      </w:pPr>
    </w:p>
    <w:p w14:paraId="2CB4C791" w14:textId="77777777" w:rsidR="006B6A27" w:rsidRPr="00535898" w:rsidRDefault="006B6A27" w:rsidP="006B6A27">
      <w:pPr>
        <w:numPr>
          <w:ilvl w:val="1"/>
          <w:numId w:val="24"/>
        </w:numPr>
        <w:rPr>
          <w:rFonts w:cs="Arial"/>
        </w:rPr>
      </w:pPr>
      <w:r w:rsidRPr="00535898">
        <w:rPr>
          <w:rFonts w:cs="Arial"/>
        </w:rPr>
        <w:t xml:space="preserve">any of the foregoing matters that have been done on or before the date hereof be and are hereby adopted, ratified, </w:t>
      </w:r>
      <w:proofErr w:type="gramStart"/>
      <w:r w:rsidRPr="00535898">
        <w:rPr>
          <w:rFonts w:cs="Arial"/>
        </w:rPr>
        <w:t>confirmed</w:t>
      </w:r>
      <w:proofErr w:type="gramEnd"/>
      <w:r w:rsidRPr="00535898">
        <w:rPr>
          <w:rFonts w:cs="Arial"/>
        </w:rPr>
        <w:t xml:space="preserve"> and approved.</w:t>
      </w:r>
    </w:p>
    <w:p w14:paraId="2E58CEE2" w14:textId="77777777" w:rsidR="006B6A27" w:rsidRPr="00535898" w:rsidRDefault="006B6A27" w:rsidP="006B6A27">
      <w:pPr>
        <w:rPr>
          <w:rFonts w:cs="Arial"/>
        </w:rPr>
      </w:pPr>
    </w:p>
    <w:p w14:paraId="20057956" w14:textId="77777777" w:rsidR="006B6A27" w:rsidRPr="00535898" w:rsidRDefault="006B6A27" w:rsidP="006B6A27">
      <w:pPr>
        <w:numPr>
          <w:ilvl w:val="0"/>
          <w:numId w:val="24"/>
        </w:numPr>
        <w:rPr>
          <w:rFonts w:cs="Arial"/>
        </w:rPr>
      </w:pPr>
      <w:r w:rsidRPr="00535898">
        <w:rPr>
          <w:rFonts w:cs="Arial"/>
        </w:rPr>
        <w:t xml:space="preserve">The secretary </w:t>
      </w:r>
      <w:proofErr w:type="gramStart"/>
      <w:r w:rsidRPr="00535898">
        <w:rPr>
          <w:rFonts w:cs="Arial"/>
        </w:rPr>
        <w:t>was instructed</w:t>
      </w:r>
      <w:proofErr w:type="gramEnd"/>
      <w:r w:rsidRPr="00535898">
        <w:rPr>
          <w:rFonts w:cs="Arial"/>
        </w:rPr>
        <w:t xml:space="preserve"> to arrange for the return of the Offer Letter to the Bank and the delivery to the Company’s solicitors for onward transmission to the Bank of the Documents and a certified copy of these minutes.</w:t>
      </w:r>
    </w:p>
    <w:p w14:paraId="0D0CABCA" w14:textId="77777777" w:rsidR="006B6A27" w:rsidRPr="00535898" w:rsidRDefault="006B6A27" w:rsidP="006B6A27">
      <w:pPr>
        <w:ind w:left="720"/>
        <w:rPr>
          <w:rFonts w:cs="Arial"/>
        </w:rPr>
      </w:pPr>
    </w:p>
    <w:p w14:paraId="3A272C2A" w14:textId="77777777" w:rsidR="006B6A27" w:rsidRPr="00535898" w:rsidRDefault="006B6A27" w:rsidP="006B6A27">
      <w:pPr>
        <w:numPr>
          <w:ilvl w:val="0"/>
          <w:numId w:val="24"/>
        </w:numPr>
        <w:rPr>
          <w:rFonts w:cs="Arial"/>
        </w:rPr>
      </w:pPr>
      <w:r w:rsidRPr="00535898">
        <w:rPr>
          <w:rFonts w:cs="Arial"/>
        </w:rPr>
        <w:t xml:space="preserve">The Secretary </w:t>
      </w:r>
      <w:proofErr w:type="gramStart"/>
      <w:r w:rsidRPr="00535898">
        <w:rPr>
          <w:rFonts w:cs="Arial"/>
        </w:rPr>
        <w:t>was instructed</w:t>
      </w:r>
      <w:proofErr w:type="gramEnd"/>
      <w:r w:rsidRPr="00535898">
        <w:rPr>
          <w:rFonts w:cs="Arial"/>
        </w:rPr>
        <w:t xml:space="preserve"> to enter these minutes into the minute book of the Company.</w:t>
      </w:r>
    </w:p>
    <w:p w14:paraId="0BD6218D" w14:textId="77777777" w:rsidR="006B6A27" w:rsidRPr="00535898" w:rsidRDefault="006B6A27" w:rsidP="006B6A27">
      <w:pPr>
        <w:pStyle w:val="ListParagraph"/>
        <w:jc w:val="both"/>
        <w:rPr>
          <w:rFonts w:ascii="Arial" w:hAnsi="Arial" w:cs="Arial"/>
          <w:sz w:val="20"/>
          <w:szCs w:val="20"/>
        </w:rPr>
      </w:pPr>
    </w:p>
    <w:p w14:paraId="30D1CCFB" w14:textId="77777777" w:rsidR="006B6A27" w:rsidRPr="00535898" w:rsidRDefault="006B6A27" w:rsidP="006B6A27">
      <w:pPr>
        <w:ind w:left="720"/>
        <w:rPr>
          <w:rFonts w:cs="Arial"/>
        </w:rPr>
      </w:pPr>
      <w:r w:rsidRPr="00535898">
        <w:rPr>
          <w:rFonts w:cs="Arial"/>
        </w:rPr>
        <w:t>There being no further business, the meeting terminated.</w:t>
      </w:r>
    </w:p>
    <w:p w14:paraId="7BB179D8" w14:textId="77777777" w:rsidR="006B6A27" w:rsidRPr="00535898" w:rsidRDefault="006B6A27" w:rsidP="006B6A27">
      <w:pPr>
        <w:ind w:left="720"/>
        <w:rPr>
          <w:rFonts w:cs="Arial"/>
        </w:rPr>
      </w:pPr>
    </w:p>
    <w:p w14:paraId="629C4A4E" w14:textId="77777777" w:rsidR="006B6A27" w:rsidRPr="00535898" w:rsidRDefault="006B6A27" w:rsidP="006B6A27">
      <w:pPr>
        <w:ind w:left="720"/>
        <w:rPr>
          <w:rFonts w:cs="Arial"/>
        </w:rPr>
      </w:pPr>
      <w:r w:rsidRPr="00535898">
        <w:rPr>
          <w:rFonts w:cs="Arial"/>
        </w:rPr>
        <w:t>We certify that:</w:t>
      </w:r>
    </w:p>
    <w:p w14:paraId="20DB6F79" w14:textId="77777777" w:rsidR="006B6A27" w:rsidRPr="00535898" w:rsidRDefault="006B6A27" w:rsidP="006B6A27">
      <w:pPr>
        <w:ind w:left="720"/>
        <w:rPr>
          <w:rFonts w:cs="Arial"/>
        </w:rPr>
      </w:pPr>
    </w:p>
    <w:p w14:paraId="1D504655" w14:textId="77777777" w:rsidR="006B6A27" w:rsidRPr="00535898" w:rsidRDefault="006B6A27" w:rsidP="006B6A27">
      <w:pPr>
        <w:numPr>
          <w:ilvl w:val="0"/>
          <w:numId w:val="25"/>
        </w:numPr>
        <w:rPr>
          <w:rFonts w:cs="Arial"/>
        </w:rPr>
      </w:pPr>
      <w:r w:rsidRPr="00535898">
        <w:rPr>
          <w:rFonts w:cs="Arial"/>
        </w:rPr>
        <w:t xml:space="preserve">the above is a true copy of the minutes of the board of directors of the </w:t>
      </w:r>
      <w:proofErr w:type="gramStart"/>
      <w:r w:rsidRPr="00535898">
        <w:rPr>
          <w:rFonts w:cs="Arial"/>
        </w:rPr>
        <w:t>Company;</w:t>
      </w:r>
      <w:proofErr w:type="gramEnd"/>
    </w:p>
    <w:p w14:paraId="2BA6E866" w14:textId="77777777" w:rsidR="006B6A27" w:rsidRPr="00535898" w:rsidRDefault="006B6A27" w:rsidP="006B6A27">
      <w:pPr>
        <w:ind w:left="1440"/>
        <w:rPr>
          <w:rFonts w:cs="Arial"/>
        </w:rPr>
      </w:pPr>
    </w:p>
    <w:p w14:paraId="3D2E4967" w14:textId="77777777" w:rsidR="006B6A27" w:rsidRPr="00535898" w:rsidRDefault="006B6A27" w:rsidP="006B6A27">
      <w:pPr>
        <w:numPr>
          <w:ilvl w:val="0"/>
          <w:numId w:val="25"/>
        </w:numPr>
        <w:rPr>
          <w:rFonts w:cs="Arial"/>
        </w:rPr>
      </w:pPr>
      <w:r w:rsidRPr="00535898">
        <w:rPr>
          <w:rFonts w:cs="Arial"/>
        </w:rPr>
        <w:t xml:space="preserve">the resolutions set out in those minutes </w:t>
      </w:r>
      <w:proofErr w:type="gramStart"/>
      <w:r w:rsidRPr="00535898">
        <w:rPr>
          <w:rFonts w:cs="Arial"/>
        </w:rPr>
        <w:t>were duly passed</w:t>
      </w:r>
      <w:proofErr w:type="gramEnd"/>
      <w:r w:rsidRPr="00535898">
        <w:rPr>
          <w:rFonts w:cs="Arial"/>
        </w:rPr>
        <w:t xml:space="preserve"> in accordance with the Company’s constitution; and</w:t>
      </w:r>
    </w:p>
    <w:p w14:paraId="33C2BEAC" w14:textId="77777777" w:rsidR="006B6A27" w:rsidRPr="00535898" w:rsidRDefault="006B6A27" w:rsidP="006B6A27">
      <w:pPr>
        <w:pStyle w:val="ListParagraph"/>
        <w:jc w:val="both"/>
        <w:rPr>
          <w:rFonts w:ascii="Arial" w:hAnsi="Arial" w:cs="Arial"/>
          <w:sz w:val="20"/>
          <w:szCs w:val="20"/>
        </w:rPr>
      </w:pPr>
    </w:p>
    <w:p w14:paraId="5119A68C" w14:textId="77777777" w:rsidR="006B6A27" w:rsidRDefault="006B6A27" w:rsidP="006B6A27">
      <w:pPr>
        <w:numPr>
          <w:ilvl w:val="0"/>
          <w:numId w:val="25"/>
        </w:numPr>
        <w:rPr>
          <w:rFonts w:cs="Arial"/>
        </w:rPr>
      </w:pPr>
      <w:r w:rsidRPr="00535898">
        <w:rPr>
          <w:rFonts w:cs="Arial"/>
        </w:rPr>
        <w:t>the Company’s execution and delivery of the document(s) and the exercise of its rights and performance of its obligations under the document(s) to which those resolutions relate would not contravene the memorandum or articles of association of the Company or any of its existing contractual or other obligations.</w:t>
      </w:r>
    </w:p>
    <w:p w14:paraId="3FBCAA9E" w14:textId="77777777" w:rsidR="00827845" w:rsidRDefault="00827845" w:rsidP="00827845">
      <w:pPr>
        <w:pStyle w:val="ListParagraph"/>
        <w:rPr>
          <w:rFonts w:cs="Arial"/>
        </w:rPr>
      </w:pPr>
    </w:p>
    <w:p w14:paraId="7B31C76D" w14:textId="77777777" w:rsidR="00827845" w:rsidRPr="00535898" w:rsidRDefault="00827845" w:rsidP="00827845">
      <w:pPr>
        <w:rPr>
          <w:rFonts w:cs="Arial"/>
        </w:rPr>
      </w:pPr>
    </w:p>
    <w:p w14:paraId="60172F6F" w14:textId="77777777" w:rsidR="006B6A27" w:rsidRPr="00535898" w:rsidRDefault="006B6A27" w:rsidP="006B6A27">
      <w:pPr>
        <w:pStyle w:val="ListParagraph"/>
        <w:rPr>
          <w:rFonts w:ascii="Arial" w:hAnsi="Arial" w:cs="Arial"/>
          <w:sz w:val="20"/>
          <w:szCs w:val="20"/>
        </w:rPr>
      </w:pPr>
    </w:p>
    <w:p w14:paraId="7483A8B6" w14:textId="1E6E6012" w:rsidR="006B6A27" w:rsidRPr="00535898" w:rsidRDefault="00827845" w:rsidP="00827845">
      <w:pPr>
        <w:tabs>
          <w:tab w:val="left" w:pos="850"/>
          <w:tab w:val="left" w:pos="1700"/>
          <w:tab w:val="left" w:pos="3915"/>
        </w:tabs>
        <w:rPr>
          <w:rFonts w:cs="Arial"/>
        </w:rPr>
      </w:pPr>
      <w:bookmarkStart w:id="0" w:name="_Hlk156998003"/>
      <w:r w:rsidRPr="00535898">
        <w:rPr>
          <w:rFonts w:cs="Arial"/>
        </w:rPr>
        <w:t xml:space="preserve">Director </w:t>
      </w:r>
      <w:r>
        <w:rPr>
          <w:rFonts w:cs="Arial"/>
        </w:rPr>
        <w:t>Signature</w:t>
      </w:r>
      <w:r w:rsidRPr="00535898">
        <w:rPr>
          <w:rFonts w:cs="Arial"/>
        </w:rPr>
        <w:tab/>
      </w:r>
      <w:r>
        <w:rPr>
          <w:rFonts w:cs="Arial"/>
        </w:rPr>
        <w:tab/>
      </w:r>
      <w:r>
        <w:rPr>
          <w:rFonts w:cs="Arial"/>
        </w:rPr>
        <w:tab/>
        <w:t>Director Name</w:t>
      </w:r>
    </w:p>
    <w:p w14:paraId="79EC43D4" w14:textId="77777777" w:rsidR="006B6A27" w:rsidRDefault="006B6A27" w:rsidP="006B6A27">
      <w:pPr>
        <w:ind w:left="851" w:hanging="851"/>
        <w:rPr>
          <w:rFonts w:cs="Arial"/>
        </w:rPr>
      </w:pPr>
    </w:p>
    <w:p w14:paraId="0BA71641" w14:textId="77777777" w:rsidR="00827845" w:rsidRPr="00535898" w:rsidRDefault="00827845" w:rsidP="006B6A27">
      <w:pPr>
        <w:ind w:left="851" w:hanging="851"/>
        <w:rPr>
          <w:rFonts w:cs="Arial"/>
        </w:rPr>
      </w:pPr>
    </w:p>
    <w:p w14:paraId="77F303A3" w14:textId="2EAF9F36" w:rsidR="006B6A27" w:rsidRPr="00535898" w:rsidRDefault="006B6A27" w:rsidP="006B6A27">
      <w:pPr>
        <w:ind w:left="851" w:hanging="851"/>
        <w:rPr>
          <w:rFonts w:cs="Arial"/>
        </w:rPr>
      </w:pPr>
      <w:r w:rsidRPr="002B1FAF">
        <w:rPr>
          <w:rFonts w:cs="Arial"/>
          <w:highlight w:val="yellow"/>
        </w:rPr>
        <w:t>................................................................</w:t>
      </w:r>
      <w:r w:rsidRPr="00535898">
        <w:rPr>
          <w:rFonts w:cs="Arial"/>
        </w:rPr>
        <w:tab/>
      </w:r>
      <w:r w:rsidR="00827845" w:rsidRPr="002B1FAF">
        <w:rPr>
          <w:rFonts w:cs="Arial"/>
          <w:highlight w:val="yellow"/>
        </w:rPr>
        <w:t>................................................................</w:t>
      </w:r>
    </w:p>
    <w:bookmarkEnd w:id="0"/>
    <w:p w14:paraId="40DF8C82" w14:textId="0D1FC59B" w:rsidR="006B6A27" w:rsidRDefault="006B6A27" w:rsidP="006B6A27">
      <w:pPr>
        <w:ind w:left="851" w:hanging="851"/>
        <w:rPr>
          <w:rFonts w:cs="Arial"/>
        </w:rPr>
      </w:pPr>
    </w:p>
    <w:p w14:paraId="44C34DE6" w14:textId="77777777" w:rsidR="008F613A" w:rsidRPr="00535898" w:rsidRDefault="008F613A" w:rsidP="006B6A27">
      <w:pPr>
        <w:ind w:left="851" w:hanging="851"/>
        <w:rPr>
          <w:rFonts w:cs="Arial"/>
        </w:rPr>
      </w:pPr>
    </w:p>
    <w:p w14:paraId="7346CEB6" w14:textId="77777777" w:rsidR="00827845" w:rsidRPr="00535898" w:rsidRDefault="00827845" w:rsidP="00827845">
      <w:pPr>
        <w:tabs>
          <w:tab w:val="left" w:pos="850"/>
          <w:tab w:val="left" w:pos="1700"/>
          <w:tab w:val="left" w:pos="3915"/>
        </w:tabs>
        <w:rPr>
          <w:rFonts w:cs="Arial"/>
        </w:rPr>
      </w:pPr>
      <w:r w:rsidRPr="00535898">
        <w:rPr>
          <w:rFonts w:cs="Arial"/>
        </w:rPr>
        <w:t xml:space="preserve">Director </w:t>
      </w:r>
      <w:r>
        <w:rPr>
          <w:rFonts w:cs="Arial"/>
        </w:rPr>
        <w:t>Signature</w:t>
      </w:r>
      <w:r w:rsidRPr="00535898">
        <w:rPr>
          <w:rFonts w:cs="Arial"/>
        </w:rPr>
        <w:tab/>
      </w:r>
      <w:r>
        <w:rPr>
          <w:rFonts w:cs="Arial"/>
        </w:rPr>
        <w:tab/>
      </w:r>
      <w:r>
        <w:rPr>
          <w:rFonts w:cs="Arial"/>
        </w:rPr>
        <w:tab/>
        <w:t>Director Name</w:t>
      </w:r>
    </w:p>
    <w:p w14:paraId="7E74FEA5" w14:textId="77777777" w:rsidR="00827845" w:rsidRDefault="00827845" w:rsidP="00827845">
      <w:pPr>
        <w:ind w:left="851" w:hanging="851"/>
        <w:rPr>
          <w:rFonts w:cs="Arial"/>
        </w:rPr>
      </w:pPr>
    </w:p>
    <w:p w14:paraId="6959FABF" w14:textId="77777777" w:rsidR="00827845" w:rsidRPr="00535898" w:rsidRDefault="00827845" w:rsidP="00827845">
      <w:pPr>
        <w:ind w:left="851" w:hanging="851"/>
        <w:rPr>
          <w:rFonts w:cs="Arial"/>
        </w:rPr>
      </w:pPr>
    </w:p>
    <w:p w14:paraId="3BF56680" w14:textId="77777777" w:rsidR="00827845" w:rsidRPr="00535898" w:rsidRDefault="00827845" w:rsidP="00827845">
      <w:pPr>
        <w:ind w:left="851" w:hanging="851"/>
        <w:rPr>
          <w:rFonts w:cs="Arial"/>
        </w:rPr>
      </w:pPr>
      <w:r w:rsidRPr="002B1FAF">
        <w:rPr>
          <w:rFonts w:cs="Arial"/>
          <w:highlight w:val="yellow"/>
        </w:rPr>
        <w:t>................................................................</w:t>
      </w:r>
      <w:r w:rsidRPr="00535898">
        <w:rPr>
          <w:rFonts w:cs="Arial"/>
        </w:rPr>
        <w:tab/>
      </w:r>
      <w:r w:rsidRPr="002B1FAF">
        <w:rPr>
          <w:rFonts w:cs="Arial"/>
          <w:highlight w:val="yellow"/>
        </w:rPr>
        <w:t>................................................................</w:t>
      </w:r>
    </w:p>
    <w:p w14:paraId="1C20CB1C" w14:textId="77777777" w:rsidR="00F26590" w:rsidRDefault="00F26590" w:rsidP="00F26590">
      <w:pPr>
        <w:rPr>
          <w:rFonts w:cs="Arial"/>
        </w:rPr>
      </w:pPr>
    </w:p>
    <w:p w14:paraId="21F5D131" w14:textId="77777777" w:rsidR="008F613A" w:rsidRPr="00535898" w:rsidRDefault="008F613A" w:rsidP="00F26590">
      <w:pPr>
        <w:rPr>
          <w:rFonts w:cs="Arial"/>
        </w:rPr>
      </w:pPr>
    </w:p>
    <w:p w14:paraId="506A12AB" w14:textId="77777777" w:rsidR="00827845" w:rsidRPr="00535898" w:rsidRDefault="00827845" w:rsidP="00827845">
      <w:pPr>
        <w:tabs>
          <w:tab w:val="left" w:pos="850"/>
          <w:tab w:val="left" w:pos="1700"/>
          <w:tab w:val="left" w:pos="3915"/>
        </w:tabs>
        <w:rPr>
          <w:rFonts w:cs="Arial"/>
        </w:rPr>
      </w:pPr>
      <w:r w:rsidRPr="00535898">
        <w:rPr>
          <w:rFonts w:cs="Arial"/>
        </w:rPr>
        <w:t xml:space="preserve">Director </w:t>
      </w:r>
      <w:r>
        <w:rPr>
          <w:rFonts w:cs="Arial"/>
        </w:rPr>
        <w:t>Signature</w:t>
      </w:r>
      <w:r w:rsidRPr="00535898">
        <w:rPr>
          <w:rFonts w:cs="Arial"/>
        </w:rPr>
        <w:tab/>
      </w:r>
      <w:r>
        <w:rPr>
          <w:rFonts w:cs="Arial"/>
        </w:rPr>
        <w:tab/>
      </w:r>
      <w:r>
        <w:rPr>
          <w:rFonts w:cs="Arial"/>
        </w:rPr>
        <w:tab/>
        <w:t>Director Name</w:t>
      </w:r>
    </w:p>
    <w:p w14:paraId="105AFF9E" w14:textId="77777777" w:rsidR="00827845" w:rsidRDefault="00827845" w:rsidP="00827845">
      <w:pPr>
        <w:ind w:left="851" w:hanging="851"/>
        <w:rPr>
          <w:rFonts w:cs="Arial"/>
        </w:rPr>
      </w:pPr>
    </w:p>
    <w:p w14:paraId="0E0D0D8B" w14:textId="77777777" w:rsidR="00827845" w:rsidRPr="00535898" w:rsidRDefault="00827845" w:rsidP="00827845">
      <w:pPr>
        <w:ind w:left="851" w:hanging="851"/>
        <w:rPr>
          <w:rFonts w:cs="Arial"/>
        </w:rPr>
      </w:pPr>
    </w:p>
    <w:p w14:paraId="25CD495E" w14:textId="77777777" w:rsidR="00827845" w:rsidRDefault="00827845" w:rsidP="00827845">
      <w:pPr>
        <w:ind w:left="851" w:hanging="851"/>
        <w:rPr>
          <w:rFonts w:cs="Arial"/>
        </w:rPr>
      </w:pPr>
      <w:r w:rsidRPr="002B1FAF">
        <w:rPr>
          <w:rFonts w:cs="Arial"/>
          <w:highlight w:val="yellow"/>
        </w:rPr>
        <w:t>................................................................</w:t>
      </w:r>
      <w:r w:rsidRPr="00535898">
        <w:rPr>
          <w:rFonts w:cs="Arial"/>
        </w:rPr>
        <w:tab/>
      </w:r>
      <w:r w:rsidRPr="002B1FAF">
        <w:rPr>
          <w:rFonts w:cs="Arial"/>
          <w:highlight w:val="yellow"/>
        </w:rPr>
        <w:t>................................................................</w:t>
      </w:r>
    </w:p>
    <w:p w14:paraId="2819C203" w14:textId="77777777" w:rsidR="00827845" w:rsidRDefault="00827845" w:rsidP="00827845">
      <w:pPr>
        <w:ind w:left="851" w:hanging="851"/>
        <w:rPr>
          <w:rFonts w:cs="Arial"/>
        </w:rPr>
      </w:pPr>
    </w:p>
    <w:p w14:paraId="03491FB0" w14:textId="77777777" w:rsidR="008F613A" w:rsidRPr="00535898" w:rsidRDefault="008F613A" w:rsidP="00827845">
      <w:pPr>
        <w:ind w:left="851" w:hanging="851"/>
        <w:rPr>
          <w:rFonts w:cs="Arial"/>
        </w:rPr>
      </w:pPr>
    </w:p>
    <w:p w14:paraId="4F8453A5" w14:textId="77777777" w:rsidR="00827845" w:rsidRPr="00535898" w:rsidRDefault="00827845" w:rsidP="00827845">
      <w:pPr>
        <w:tabs>
          <w:tab w:val="left" w:pos="850"/>
          <w:tab w:val="left" w:pos="1700"/>
          <w:tab w:val="left" w:pos="3915"/>
        </w:tabs>
        <w:rPr>
          <w:rFonts w:cs="Arial"/>
        </w:rPr>
      </w:pPr>
      <w:r w:rsidRPr="00535898">
        <w:rPr>
          <w:rFonts w:cs="Arial"/>
        </w:rPr>
        <w:t xml:space="preserve">Director </w:t>
      </w:r>
      <w:r>
        <w:rPr>
          <w:rFonts w:cs="Arial"/>
        </w:rPr>
        <w:t>Signature</w:t>
      </w:r>
      <w:r w:rsidRPr="00535898">
        <w:rPr>
          <w:rFonts w:cs="Arial"/>
        </w:rPr>
        <w:tab/>
      </w:r>
      <w:r>
        <w:rPr>
          <w:rFonts w:cs="Arial"/>
        </w:rPr>
        <w:tab/>
      </w:r>
      <w:r>
        <w:rPr>
          <w:rFonts w:cs="Arial"/>
        </w:rPr>
        <w:tab/>
        <w:t>Director Name</w:t>
      </w:r>
    </w:p>
    <w:p w14:paraId="2289B922" w14:textId="77777777" w:rsidR="00827845" w:rsidRDefault="00827845" w:rsidP="00827845">
      <w:pPr>
        <w:ind w:left="851" w:hanging="851"/>
        <w:rPr>
          <w:rFonts w:cs="Arial"/>
        </w:rPr>
      </w:pPr>
    </w:p>
    <w:p w14:paraId="18901F2D" w14:textId="77777777" w:rsidR="00827845" w:rsidRPr="00535898" w:rsidRDefault="00827845" w:rsidP="00827845">
      <w:pPr>
        <w:ind w:left="851" w:hanging="851"/>
        <w:rPr>
          <w:rFonts w:cs="Arial"/>
        </w:rPr>
      </w:pPr>
    </w:p>
    <w:p w14:paraId="6C08C24F" w14:textId="77777777" w:rsidR="00827845" w:rsidRPr="00535898" w:rsidRDefault="00827845" w:rsidP="00827845">
      <w:pPr>
        <w:ind w:left="851" w:hanging="851"/>
        <w:rPr>
          <w:rFonts w:cs="Arial"/>
        </w:rPr>
      </w:pPr>
      <w:r w:rsidRPr="002B1FAF">
        <w:rPr>
          <w:rFonts w:cs="Arial"/>
          <w:highlight w:val="yellow"/>
        </w:rPr>
        <w:t>................................................................</w:t>
      </w:r>
      <w:r w:rsidRPr="00535898">
        <w:rPr>
          <w:rFonts w:cs="Arial"/>
        </w:rPr>
        <w:tab/>
      </w:r>
      <w:r w:rsidRPr="002B1FAF">
        <w:rPr>
          <w:rFonts w:cs="Arial"/>
          <w:highlight w:val="yellow"/>
        </w:rPr>
        <w:t>................................................................</w:t>
      </w:r>
    </w:p>
    <w:p w14:paraId="61FC3A48" w14:textId="77777777" w:rsidR="00536BB6" w:rsidRPr="00535898" w:rsidRDefault="00536BB6" w:rsidP="006B6A27">
      <w:pPr>
        <w:rPr>
          <w:rFonts w:cs="Arial"/>
        </w:rPr>
      </w:pPr>
    </w:p>
    <w:sectPr w:rsidR="00536BB6" w:rsidRPr="00535898" w:rsidSect="00AD1E02">
      <w:footerReference w:type="default" r:id="rId9"/>
      <w:headerReference w:type="first" r:id="rId10"/>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7F7A" w14:textId="77777777" w:rsidR="00AD1E02" w:rsidRDefault="00AD1E02">
      <w:r>
        <w:separator/>
      </w:r>
    </w:p>
  </w:endnote>
  <w:endnote w:type="continuationSeparator" w:id="0">
    <w:p w14:paraId="50ACE667" w14:textId="77777777" w:rsidR="00AD1E02" w:rsidRDefault="00AD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01C2" w14:textId="77777777" w:rsidR="00231397" w:rsidRDefault="00231397" w:rsidP="00C06438">
    <w:pPr>
      <w:pStyle w:val="Footer"/>
      <w:tabs>
        <w:tab w:val="clear" w:pos="4678"/>
        <w:tab w:val="clear" w:pos="9356"/>
        <w:tab w:val="center" w:pos="4536"/>
        <w:tab w:val="right" w:pos="9072"/>
      </w:tabs>
    </w:pPr>
    <w:r>
      <w:tab/>
    </w:r>
    <w:r>
      <w:fldChar w:fldCharType="begin"/>
    </w:r>
    <w:r>
      <w:instrText xml:space="preserve"> PAGE   \* MERGEFORMAT </w:instrText>
    </w:r>
    <w:r>
      <w:fldChar w:fldCharType="separate"/>
    </w:r>
    <w:r w:rsidR="006407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8EDA" w14:textId="77777777" w:rsidR="00AD1E02" w:rsidRDefault="00AD1E02">
      <w:r>
        <w:separator/>
      </w:r>
    </w:p>
  </w:footnote>
  <w:footnote w:type="continuationSeparator" w:id="0">
    <w:p w14:paraId="56744288" w14:textId="77777777" w:rsidR="00AD1E02" w:rsidRDefault="00AD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1FEB" w14:textId="231C0FB4" w:rsidR="006D379D" w:rsidRDefault="002B1FAF" w:rsidP="00F26590">
    <w:pPr>
      <w:pStyle w:val="Header"/>
      <w:jc w:val="center"/>
    </w:pPr>
    <w:r>
      <w:t>Board Minutes (more than one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0C350067"/>
    <w:multiLevelType w:val="hybridMultilevel"/>
    <w:tmpl w:val="C81EDE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122966D2"/>
    <w:multiLevelType w:val="multilevel"/>
    <w:tmpl w:val="625261A6"/>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7" w15:restartNumberingAfterBreak="0">
    <w:nsid w:val="4B5C45F7"/>
    <w:multiLevelType w:val="multilevel"/>
    <w:tmpl w:val="73FC0DC2"/>
    <w:name w:val="Heading"/>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07E25E3"/>
    <w:multiLevelType w:val="hybridMultilevel"/>
    <w:tmpl w:val="3894FCD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1"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23401462">
    <w:abstractNumId w:val="4"/>
  </w:num>
  <w:num w:numId="2" w16cid:durableId="194320139">
    <w:abstractNumId w:val="3"/>
  </w:num>
  <w:num w:numId="3" w16cid:durableId="681707410">
    <w:abstractNumId w:val="3"/>
  </w:num>
  <w:num w:numId="4" w16cid:durableId="1209997382">
    <w:abstractNumId w:val="6"/>
  </w:num>
  <w:num w:numId="5" w16cid:durableId="1052509737">
    <w:abstractNumId w:val="7"/>
  </w:num>
  <w:num w:numId="6" w16cid:durableId="1655177691">
    <w:abstractNumId w:val="7"/>
  </w:num>
  <w:num w:numId="7" w16cid:durableId="1693915549">
    <w:abstractNumId w:val="10"/>
  </w:num>
  <w:num w:numId="8" w16cid:durableId="313992613">
    <w:abstractNumId w:val="1"/>
  </w:num>
  <w:num w:numId="9" w16cid:durableId="1279992531">
    <w:abstractNumId w:val="5"/>
  </w:num>
  <w:num w:numId="10" w16cid:durableId="1229077039">
    <w:abstractNumId w:val="10"/>
  </w:num>
  <w:num w:numId="11" w16cid:durableId="1048383484">
    <w:abstractNumId w:val="0"/>
  </w:num>
  <w:num w:numId="12" w16cid:durableId="687370031">
    <w:abstractNumId w:val="0"/>
  </w:num>
  <w:num w:numId="13" w16cid:durableId="22024339">
    <w:abstractNumId w:val="11"/>
  </w:num>
  <w:num w:numId="14" w16cid:durableId="691810337">
    <w:abstractNumId w:val="11"/>
  </w:num>
  <w:num w:numId="15" w16cid:durableId="1631783249">
    <w:abstractNumId w:val="9"/>
  </w:num>
  <w:num w:numId="16" w16cid:durableId="780489270">
    <w:abstractNumId w:val="7"/>
  </w:num>
  <w:num w:numId="17" w16cid:durableId="94715132">
    <w:abstractNumId w:val="7"/>
  </w:num>
  <w:num w:numId="18" w16cid:durableId="1150904823">
    <w:abstractNumId w:val="7"/>
  </w:num>
  <w:num w:numId="19" w16cid:durableId="169880868">
    <w:abstractNumId w:val="7"/>
  </w:num>
  <w:num w:numId="20" w16cid:durableId="1723141058">
    <w:abstractNumId w:val="7"/>
  </w:num>
  <w:num w:numId="21" w16cid:durableId="302121403">
    <w:abstractNumId w:val="7"/>
  </w:num>
  <w:num w:numId="22" w16cid:durableId="1208226556">
    <w:abstractNumId w:val="7"/>
  </w:num>
  <w:num w:numId="23" w16cid:durableId="405886176">
    <w:abstractNumId w:val="7"/>
  </w:num>
  <w:num w:numId="24" w16cid:durableId="1523324806">
    <w:abstractNumId w:val="2"/>
  </w:num>
  <w:num w:numId="25" w16cid:durableId="573587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s>
  <w:rsids>
    <w:rsidRoot w:val="00536BB6"/>
    <w:rsid w:val="00017AD9"/>
    <w:rsid w:val="000354F5"/>
    <w:rsid w:val="0006071B"/>
    <w:rsid w:val="00070790"/>
    <w:rsid w:val="000800FA"/>
    <w:rsid w:val="000C6723"/>
    <w:rsid w:val="000E0132"/>
    <w:rsid w:val="000E07E4"/>
    <w:rsid w:val="000E5634"/>
    <w:rsid w:val="0010037F"/>
    <w:rsid w:val="001215FE"/>
    <w:rsid w:val="0012295A"/>
    <w:rsid w:val="001338B0"/>
    <w:rsid w:val="00136596"/>
    <w:rsid w:val="00151149"/>
    <w:rsid w:val="00152C7C"/>
    <w:rsid w:val="00172519"/>
    <w:rsid w:val="00173842"/>
    <w:rsid w:val="00194490"/>
    <w:rsid w:val="001A3B2A"/>
    <w:rsid w:val="001D268B"/>
    <w:rsid w:val="001D6906"/>
    <w:rsid w:val="001E27EC"/>
    <w:rsid w:val="001E7C74"/>
    <w:rsid w:val="001E7D3C"/>
    <w:rsid w:val="001F37D7"/>
    <w:rsid w:val="00210AD3"/>
    <w:rsid w:val="00211D34"/>
    <w:rsid w:val="002151AE"/>
    <w:rsid w:val="00223569"/>
    <w:rsid w:val="0022707C"/>
    <w:rsid w:val="00231397"/>
    <w:rsid w:val="0023694C"/>
    <w:rsid w:val="00246C62"/>
    <w:rsid w:val="00257EF9"/>
    <w:rsid w:val="0026116A"/>
    <w:rsid w:val="002741B5"/>
    <w:rsid w:val="00287614"/>
    <w:rsid w:val="002A718A"/>
    <w:rsid w:val="002B1FAF"/>
    <w:rsid w:val="002B3866"/>
    <w:rsid w:val="002B7BAF"/>
    <w:rsid w:val="002E2E62"/>
    <w:rsid w:val="002F18DD"/>
    <w:rsid w:val="002F4080"/>
    <w:rsid w:val="00302870"/>
    <w:rsid w:val="003063AD"/>
    <w:rsid w:val="00334F1A"/>
    <w:rsid w:val="003369CD"/>
    <w:rsid w:val="00345B84"/>
    <w:rsid w:val="003736A8"/>
    <w:rsid w:val="0037733B"/>
    <w:rsid w:val="00390E8B"/>
    <w:rsid w:val="00396DD3"/>
    <w:rsid w:val="003B7E1D"/>
    <w:rsid w:val="003C35CA"/>
    <w:rsid w:val="003D6B24"/>
    <w:rsid w:val="003E1425"/>
    <w:rsid w:val="003E1B82"/>
    <w:rsid w:val="0041364D"/>
    <w:rsid w:val="00425F6E"/>
    <w:rsid w:val="0042709F"/>
    <w:rsid w:val="0044202E"/>
    <w:rsid w:val="0044270A"/>
    <w:rsid w:val="00456FE6"/>
    <w:rsid w:val="0049368A"/>
    <w:rsid w:val="004C58D8"/>
    <w:rsid w:val="004D33A7"/>
    <w:rsid w:val="00535898"/>
    <w:rsid w:val="00536BB6"/>
    <w:rsid w:val="00550EFF"/>
    <w:rsid w:val="00557DBA"/>
    <w:rsid w:val="00561F1C"/>
    <w:rsid w:val="00562B64"/>
    <w:rsid w:val="005A7AD6"/>
    <w:rsid w:val="005B4FA2"/>
    <w:rsid w:val="005B62F3"/>
    <w:rsid w:val="005C16F0"/>
    <w:rsid w:val="005C68F9"/>
    <w:rsid w:val="005D52ED"/>
    <w:rsid w:val="005F42C5"/>
    <w:rsid w:val="00600BCE"/>
    <w:rsid w:val="00612B4A"/>
    <w:rsid w:val="00631612"/>
    <w:rsid w:val="0064076A"/>
    <w:rsid w:val="00643075"/>
    <w:rsid w:val="0064464B"/>
    <w:rsid w:val="00652792"/>
    <w:rsid w:val="006856A7"/>
    <w:rsid w:val="006B4B3A"/>
    <w:rsid w:val="006B6A27"/>
    <w:rsid w:val="006D186C"/>
    <w:rsid w:val="006D312E"/>
    <w:rsid w:val="006D379D"/>
    <w:rsid w:val="006D76D7"/>
    <w:rsid w:val="006E7E7E"/>
    <w:rsid w:val="006F4A5B"/>
    <w:rsid w:val="006F782D"/>
    <w:rsid w:val="0070356D"/>
    <w:rsid w:val="00721F4F"/>
    <w:rsid w:val="00750F40"/>
    <w:rsid w:val="00755A20"/>
    <w:rsid w:val="0079332F"/>
    <w:rsid w:val="007B2282"/>
    <w:rsid w:val="007F608F"/>
    <w:rsid w:val="00801DEE"/>
    <w:rsid w:val="00811FA0"/>
    <w:rsid w:val="00816028"/>
    <w:rsid w:val="00827845"/>
    <w:rsid w:val="00830FE1"/>
    <w:rsid w:val="00842686"/>
    <w:rsid w:val="008523D8"/>
    <w:rsid w:val="008543D2"/>
    <w:rsid w:val="0087001B"/>
    <w:rsid w:val="00876C2C"/>
    <w:rsid w:val="00893339"/>
    <w:rsid w:val="008955D3"/>
    <w:rsid w:val="008C5EBE"/>
    <w:rsid w:val="008F25B4"/>
    <w:rsid w:val="008F613A"/>
    <w:rsid w:val="008F6885"/>
    <w:rsid w:val="008F79E8"/>
    <w:rsid w:val="00914926"/>
    <w:rsid w:val="0092698E"/>
    <w:rsid w:val="009318A9"/>
    <w:rsid w:val="009675E1"/>
    <w:rsid w:val="009A6B8A"/>
    <w:rsid w:val="009E25A6"/>
    <w:rsid w:val="009E4D46"/>
    <w:rsid w:val="00A04307"/>
    <w:rsid w:val="00A364FD"/>
    <w:rsid w:val="00A432D4"/>
    <w:rsid w:val="00A53B21"/>
    <w:rsid w:val="00A63779"/>
    <w:rsid w:val="00A7423D"/>
    <w:rsid w:val="00AA3CCC"/>
    <w:rsid w:val="00AA56AE"/>
    <w:rsid w:val="00AB7050"/>
    <w:rsid w:val="00AD14A4"/>
    <w:rsid w:val="00AD1E02"/>
    <w:rsid w:val="00AD6BE8"/>
    <w:rsid w:val="00AE7ABC"/>
    <w:rsid w:val="00AF6234"/>
    <w:rsid w:val="00B44457"/>
    <w:rsid w:val="00B93AFC"/>
    <w:rsid w:val="00B97D75"/>
    <w:rsid w:val="00BC5E86"/>
    <w:rsid w:val="00BD09FF"/>
    <w:rsid w:val="00BD1F42"/>
    <w:rsid w:val="00BD2C5B"/>
    <w:rsid w:val="00BE10FD"/>
    <w:rsid w:val="00BE4069"/>
    <w:rsid w:val="00C06438"/>
    <w:rsid w:val="00C179DC"/>
    <w:rsid w:val="00C2061F"/>
    <w:rsid w:val="00C26BAF"/>
    <w:rsid w:val="00C4191F"/>
    <w:rsid w:val="00C66EE9"/>
    <w:rsid w:val="00C80692"/>
    <w:rsid w:val="00C82318"/>
    <w:rsid w:val="00CD1241"/>
    <w:rsid w:val="00CD62B6"/>
    <w:rsid w:val="00CE0819"/>
    <w:rsid w:val="00CE66B9"/>
    <w:rsid w:val="00CF3813"/>
    <w:rsid w:val="00D108A5"/>
    <w:rsid w:val="00D375C0"/>
    <w:rsid w:val="00D938CE"/>
    <w:rsid w:val="00DA1E23"/>
    <w:rsid w:val="00DD5A7F"/>
    <w:rsid w:val="00DF5E45"/>
    <w:rsid w:val="00DF6087"/>
    <w:rsid w:val="00E015A3"/>
    <w:rsid w:val="00E02618"/>
    <w:rsid w:val="00E0408F"/>
    <w:rsid w:val="00E271B9"/>
    <w:rsid w:val="00E27AC2"/>
    <w:rsid w:val="00E30C8C"/>
    <w:rsid w:val="00E50C43"/>
    <w:rsid w:val="00E67223"/>
    <w:rsid w:val="00E71A83"/>
    <w:rsid w:val="00E84011"/>
    <w:rsid w:val="00E85257"/>
    <w:rsid w:val="00E904A3"/>
    <w:rsid w:val="00E971AF"/>
    <w:rsid w:val="00EA15AE"/>
    <w:rsid w:val="00EA7D29"/>
    <w:rsid w:val="00EE2964"/>
    <w:rsid w:val="00F02C90"/>
    <w:rsid w:val="00F03443"/>
    <w:rsid w:val="00F24035"/>
    <w:rsid w:val="00F26590"/>
    <w:rsid w:val="00F370BE"/>
    <w:rsid w:val="00F5069A"/>
    <w:rsid w:val="00F54543"/>
    <w:rsid w:val="00F70121"/>
    <w:rsid w:val="00F721F3"/>
    <w:rsid w:val="00F92C65"/>
    <w:rsid w:val="00FB6FA0"/>
    <w:rsid w:val="00FD597F"/>
    <w:rsid w:val="00FD6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CCA82"/>
  <w15:docId w15:val="{068390F2-FF81-4EAA-A0D3-7328DD47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next w:val="Body1"/>
    <w:link w:val="Heading1Char"/>
    <w:uiPriority w:val="1"/>
    <w:rsid w:val="00334F1A"/>
    <w:pPr>
      <w:keepNext/>
      <w:numPr>
        <w:numId w:val="6"/>
      </w:numPr>
      <w:jc w:val="both"/>
      <w:outlineLvl w:val="0"/>
    </w:pPr>
    <w:rPr>
      <w:rFonts w:eastAsia="Times New Roman" w:cs="Times New Roman"/>
      <w:b/>
      <w:color w:val="000000" w:themeColor="text1"/>
      <w:lang w:eastAsia="en-GB"/>
    </w:rPr>
  </w:style>
  <w:style w:type="paragraph" w:styleId="Heading2">
    <w:name w:val="heading 2"/>
    <w:link w:val="Heading2Char"/>
    <w:uiPriority w:val="1"/>
    <w:rsid w:val="00334F1A"/>
    <w:pPr>
      <w:numPr>
        <w:ilvl w:val="1"/>
        <w:numId w:val="6"/>
      </w:numPr>
      <w:jc w:val="both"/>
      <w:outlineLvl w:val="1"/>
    </w:pPr>
    <w:rPr>
      <w:rFonts w:eastAsia="Times New Roman" w:cs="Times New Roman"/>
      <w:color w:val="000000" w:themeColor="text1"/>
      <w:lang w:eastAsia="en-GB"/>
    </w:rPr>
  </w:style>
  <w:style w:type="paragraph" w:styleId="Heading3">
    <w:name w:val="heading 3"/>
    <w:link w:val="Heading3Char"/>
    <w:uiPriority w:val="1"/>
    <w:rsid w:val="00334F1A"/>
    <w:pPr>
      <w:numPr>
        <w:ilvl w:val="2"/>
        <w:numId w:val="6"/>
      </w:numPr>
      <w:jc w:val="both"/>
      <w:outlineLvl w:val="2"/>
    </w:pPr>
    <w:rPr>
      <w:rFonts w:eastAsia="Times New Roman" w:cs="Times New Roman"/>
      <w:color w:val="000000" w:themeColor="text1"/>
      <w:lang w:eastAsia="en-GB"/>
    </w:rPr>
  </w:style>
  <w:style w:type="paragraph" w:styleId="Heading4">
    <w:name w:val="heading 4"/>
    <w:link w:val="Heading4Char"/>
    <w:uiPriority w:val="1"/>
    <w:rsid w:val="00334F1A"/>
    <w:pPr>
      <w:numPr>
        <w:ilvl w:val="3"/>
        <w:numId w:val="6"/>
      </w:numPr>
      <w:jc w:val="both"/>
      <w:outlineLvl w:val="3"/>
    </w:pPr>
    <w:rPr>
      <w:rFonts w:eastAsia="Times New Roman" w:cs="Times New Roman"/>
      <w:color w:val="000000" w:themeColor="text1"/>
      <w:lang w:eastAsia="en-GB"/>
    </w:rPr>
  </w:style>
  <w:style w:type="paragraph" w:styleId="Heading5">
    <w:name w:val="heading 5"/>
    <w:link w:val="Heading5Char"/>
    <w:uiPriority w:val="1"/>
    <w:rsid w:val="00334F1A"/>
    <w:pPr>
      <w:numPr>
        <w:ilvl w:val="4"/>
        <w:numId w:val="6"/>
      </w:numPr>
      <w:jc w:val="both"/>
      <w:outlineLvl w:val="4"/>
    </w:pPr>
    <w:rPr>
      <w:rFonts w:eastAsia="Times New Roman" w:cs="Times New Roman"/>
      <w:color w:val="000000" w:themeColor="text1"/>
      <w:lang w:eastAsia="en-GB"/>
    </w:rPr>
  </w:style>
  <w:style w:type="paragraph" w:styleId="Heading6">
    <w:name w:val="heading 6"/>
    <w:link w:val="Heading6Char"/>
    <w:uiPriority w:val="1"/>
    <w:rsid w:val="00334F1A"/>
    <w:pPr>
      <w:numPr>
        <w:ilvl w:val="5"/>
        <w:numId w:val="6"/>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4"/>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4"/>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4"/>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1"/>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1"/>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10"/>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10"/>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10"/>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10"/>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10"/>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10"/>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10"/>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8"/>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9"/>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10"/>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4"/>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5C16F0"/>
    <w:pPr>
      <w:tabs>
        <w:tab w:val="left" w:leader="dot" w:pos="1418"/>
        <w:tab w:val="right" w:leader="dot" w:pos="9072"/>
      </w:tabs>
      <w:spacing w:after="0" w:line="300" w:lineRule="exact"/>
      <w:ind w:left="1418" w:hanging="567"/>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5"/>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12"/>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4"/>
      </w:numPr>
      <w:jc w:val="center"/>
    </w:pPr>
    <w:rPr>
      <w:b/>
    </w:rPr>
  </w:style>
  <w:style w:type="paragraph" w:customStyle="1" w:styleId="AnnexureHeadingSingle">
    <w:name w:val="Annexure Heading Single"/>
    <w:next w:val="Body"/>
    <w:qFormat/>
    <w:rsid w:val="00BD09FF"/>
    <w:pPr>
      <w:pageBreakBefore/>
      <w:numPr>
        <w:numId w:val="15"/>
      </w:numPr>
      <w:jc w:val="center"/>
    </w:pPr>
    <w:rPr>
      <w:b/>
      <w:color w:val="000000" w:themeColor="text1"/>
    </w:rPr>
  </w:style>
  <w:style w:type="paragraph" w:styleId="TOC3">
    <w:name w:val="toc 3"/>
    <w:basedOn w:val="Normal"/>
    <w:next w:val="Normal"/>
    <w:autoRedefine/>
    <w:uiPriority w:val="39"/>
    <w:semiHidden/>
    <w:unhideWhenUsed/>
    <w:rsid w:val="007B2282"/>
    <w:pPr>
      <w:spacing w:after="100"/>
      <w:ind w:left="400"/>
    </w:pPr>
  </w:style>
  <w:style w:type="paragraph" w:styleId="TOC4">
    <w:name w:val="toc 4"/>
    <w:basedOn w:val="Normal"/>
    <w:next w:val="Normal"/>
    <w:autoRedefine/>
    <w:uiPriority w:val="39"/>
    <w:semiHidden/>
    <w:unhideWhenUsed/>
    <w:rsid w:val="007B2282"/>
    <w:pPr>
      <w:spacing w:after="100"/>
      <w:ind w:left="600"/>
    </w:pPr>
  </w:style>
  <w:style w:type="paragraph" w:styleId="TOC5">
    <w:name w:val="toc 5"/>
    <w:basedOn w:val="Normal"/>
    <w:next w:val="Normal"/>
    <w:autoRedefine/>
    <w:uiPriority w:val="39"/>
    <w:semiHidden/>
    <w:unhideWhenUsed/>
    <w:rsid w:val="007B2282"/>
    <w:pPr>
      <w:spacing w:after="100"/>
      <w:ind w:left="800"/>
    </w:pPr>
  </w:style>
  <w:style w:type="paragraph" w:styleId="TOC6">
    <w:name w:val="toc 6"/>
    <w:basedOn w:val="Normal"/>
    <w:next w:val="Normal"/>
    <w:autoRedefine/>
    <w:uiPriority w:val="39"/>
    <w:semiHidden/>
    <w:unhideWhenUsed/>
    <w:rsid w:val="007B2282"/>
    <w:pPr>
      <w:spacing w:after="100"/>
      <w:ind w:left="1000"/>
    </w:pPr>
  </w:style>
  <w:style w:type="paragraph" w:styleId="TOC7">
    <w:name w:val="toc 7"/>
    <w:basedOn w:val="Normal"/>
    <w:next w:val="Normal"/>
    <w:autoRedefine/>
    <w:uiPriority w:val="39"/>
    <w:semiHidden/>
    <w:unhideWhenUsed/>
    <w:rsid w:val="007B2282"/>
    <w:pPr>
      <w:spacing w:after="100"/>
      <w:ind w:left="1200"/>
    </w:pPr>
  </w:style>
  <w:style w:type="paragraph" w:styleId="TOC8">
    <w:name w:val="toc 8"/>
    <w:basedOn w:val="Normal"/>
    <w:next w:val="Normal"/>
    <w:autoRedefine/>
    <w:uiPriority w:val="39"/>
    <w:semiHidden/>
    <w:unhideWhenUsed/>
    <w:rsid w:val="007B2282"/>
    <w:pPr>
      <w:spacing w:after="100"/>
      <w:ind w:left="1400"/>
    </w:pPr>
  </w:style>
  <w:style w:type="paragraph" w:styleId="TOC9">
    <w:name w:val="toc 9"/>
    <w:basedOn w:val="Normal"/>
    <w:next w:val="Normal"/>
    <w:autoRedefine/>
    <w:uiPriority w:val="39"/>
    <w:semiHidden/>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styleId="ListParagraph">
    <w:name w:val="List Paragraph"/>
    <w:basedOn w:val="Normal"/>
    <w:uiPriority w:val="34"/>
    <w:qFormat/>
    <w:rsid w:val="006B6A27"/>
    <w:pPr>
      <w:ind w:left="850"/>
      <w:jc w:val="left"/>
    </w:pPr>
    <w:rPr>
      <w:rFonts w:ascii="Garamond" w:eastAsia="Times New Roman" w:hAnsi="Garamond" w:cs="Times New Roman"/>
      <w:sz w:val="22"/>
      <w:szCs w:val="22"/>
      <w:lang w:eastAsia="en-GB"/>
    </w:rPr>
  </w:style>
  <w:style w:type="paragraph" w:styleId="Revision">
    <w:name w:val="Revision"/>
    <w:hidden/>
    <w:uiPriority w:val="99"/>
    <w:semiHidden/>
    <w:rsid w:val="00F92C6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237E-309A-4A95-8455-2A365D29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Beecroft</dc:creator>
  <cp:keywords/>
  <dc:description/>
  <cp:lastModifiedBy>Ian Cole</cp:lastModifiedBy>
  <cp:revision>7</cp:revision>
  <cp:lastPrinted>2015-08-13T13:24:00Z</cp:lastPrinted>
  <dcterms:created xsi:type="dcterms:W3CDTF">2023-11-17T12:00:00Z</dcterms:created>
  <dcterms:modified xsi:type="dcterms:W3CDTF">2024-01-24T14:15:00Z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OfficeSelection">
    <vt:lpwstr>Plymouth</vt:lpwstr>
  </property>
  <property fmtid="{D5CDD505-2E9C-101B-9397-08002B2CF9AE}" pid="3" name="OPPage">
    <vt:bool>false</vt:bool>
  </property>
  <property fmtid="{D5CDD505-2E9C-101B-9397-08002B2CF9AE}" pid="4" name="OPStandardFooter">
    <vt:bool>false</vt:bool>
  </property>
  <property fmtid="{D5CDD505-2E9C-101B-9397-08002B2CF9AE}" pid="5" name="_NewReviewCycle">
    <vt:lpwstr/>
  </property>
  <property fmtid="{D5CDD505-2E9C-101B-9397-08002B2CF9AE}" pid="6" name="faRef">
    <vt:lpwstr>D/15338208/4</vt:lpwstr>
  </property>
</Properties>
</file>