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0E67" w14:textId="76F5E100" w:rsidR="00A76A19" w:rsidRDefault="00A76A19" w:rsidP="00A76A19">
      <w:pPr>
        <w:adjustRightInd w:val="0"/>
        <w:rPr>
          <w:b/>
          <w:bCs/>
          <w:sz w:val="20"/>
          <w:szCs w:val="20"/>
          <w:highlight w:val="yellow"/>
        </w:rPr>
      </w:pPr>
      <w:r w:rsidRPr="008F6B78">
        <w:rPr>
          <w:b/>
          <w:bCs/>
          <w:sz w:val="20"/>
          <w:szCs w:val="20"/>
          <w:highlight w:val="yellow"/>
        </w:rPr>
        <w:t xml:space="preserve">Please </w:t>
      </w:r>
      <w:r>
        <w:rPr>
          <w:b/>
          <w:bCs/>
          <w:sz w:val="20"/>
          <w:szCs w:val="20"/>
          <w:highlight w:val="yellow"/>
        </w:rPr>
        <w:t>only</w:t>
      </w:r>
      <w:r w:rsidRPr="008F6B78">
        <w:rPr>
          <w:b/>
          <w:bCs/>
          <w:sz w:val="20"/>
          <w:szCs w:val="20"/>
          <w:highlight w:val="yellow"/>
        </w:rPr>
        <w:t xml:space="preserve"> remove</w:t>
      </w:r>
      <w:r>
        <w:rPr>
          <w:b/>
          <w:bCs/>
          <w:sz w:val="20"/>
          <w:szCs w:val="20"/>
          <w:highlight w:val="yellow"/>
        </w:rPr>
        <w:t xml:space="preserve"> or </w:t>
      </w:r>
      <w:r w:rsidRPr="008F6B78">
        <w:rPr>
          <w:b/>
          <w:bCs/>
          <w:sz w:val="20"/>
          <w:szCs w:val="20"/>
          <w:highlight w:val="yellow"/>
        </w:rPr>
        <w:t xml:space="preserve">replace </w:t>
      </w:r>
      <w:r w:rsidR="006446CB">
        <w:rPr>
          <w:b/>
          <w:bCs/>
          <w:sz w:val="20"/>
          <w:szCs w:val="20"/>
          <w:highlight w:val="yellow"/>
        </w:rPr>
        <w:t xml:space="preserve">all </w:t>
      </w:r>
      <w:r w:rsidRPr="008F6B78">
        <w:rPr>
          <w:b/>
          <w:bCs/>
          <w:sz w:val="20"/>
          <w:szCs w:val="20"/>
          <w:highlight w:val="yellow"/>
        </w:rPr>
        <w:t>the text highlighted in yellow. All other text must remain.</w:t>
      </w:r>
    </w:p>
    <w:p w14:paraId="48134D33" w14:textId="77777777" w:rsidR="00A76A19" w:rsidRPr="008F6B78" w:rsidRDefault="00A76A19" w:rsidP="00A76A19">
      <w:pPr>
        <w:adjustRightInd w:val="0"/>
        <w:rPr>
          <w:b/>
          <w:bCs/>
          <w:sz w:val="20"/>
          <w:szCs w:val="20"/>
          <w:highlight w:val="yellow"/>
        </w:rPr>
      </w:pPr>
    </w:p>
    <w:p w14:paraId="278577D1" w14:textId="2774629C" w:rsidR="00A76A19" w:rsidRDefault="00A76A19" w:rsidP="00A76A19">
      <w:pPr>
        <w:adjustRightInd w:val="0"/>
        <w:rPr>
          <w:b/>
          <w:bCs/>
          <w:sz w:val="20"/>
          <w:szCs w:val="20"/>
        </w:rPr>
      </w:pPr>
      <w:r w:rsidRPr="008F6B78">
        <w:rPr>
          <w:b/>
          <w:bCs/>
          <w:sz w:val="20"/>
          <w:szCs w:val="20"/>
          <w:highlight w:val="yellow"/>
        </w:rPr>
        <w:t>If you are a professional process agent, please provide this letter on</w:t>
      </w:r>
      <w:r>
        <w:rPr>
          <w:b/>
          <w:bCs/>
          <w:sz w:val="20"/>
          <w:szCs w:val="20"/>
          <w:highlight w:val="yellow"/>
        </w:rPr>
        <w:t xml:space="preserve"> your</w:t>
      </w:r>
      <w:r w:rsidRPr="008F6B78">
        <w:rPr>
          <w:b/>
          <w:bCs/>
          <w:sz w:val="20"/>
          <w:szCs w:val="20"/>
          <w:highlight w:val="yellow"/>
        </w:rPr>
        <w:t xml:space="preserve"> headed</w:t>
      </w:r>
      <w:r w:rsidR="006446CB">
        <w:rPr>
          <w:b/>
          <w:bCs/>
          <w:sz w:val="20"/>
          <w:szCs w:val="20"/>
          <w:highlight w:val="yellow"/>
        </w:rPr>
        <w:t xml:space="preserve"> </w:t>
      </w:r>
      <w:r w:rsidRPr="008F6B78">
        <w:rPr>
          <w:b/>
          <w:bCs/>
          <w:sz w:val="20"/>
          <w:szCs w:val="20"/>
          <w:highlight w:val="yellow"/>
        </w:rPr>
        <w:t>notepaper.</w:t>
      </w:r>
    </w:p>
    <w:p w14:paraId="4652620B" w14:textId="77777777" w:rsidR="00A76A19" w:rsidRDefault="00A76A19" w:rsidP="00A76A19">
      <w:pPr>
        <w:adjustRightInd w:val="0"/>
        <w:rPr>
          <w:sz w:val="20"/>
          <w:szCs w:val="20"/>
        </w:rPr>
      </w:pPr>
    </w:p>
    <w:p w14:paraId="61882705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Gatehouse Bank plc (</w:t>
      </w:r>
      <w:r>
        <w:rPr>
          <w:b/>
          <w:bCs/>
          <w:sz w:val="20"/>
          <w:szCs w:val="20"/>
        </w:rPr>
        <w:t>Bank</w:t>
      </w:r>
      <w:r>
        <w:rPr>
          <w:sz w:val="20"/>
          <w:szCs w:val="20"/>
        </w:rPr>
        <w:t>)</w:t>
      </w:r>
    </w:p>
    <w:p w14:paraId="3F4DE1A7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The Helicon</w:t>
      </w:r>
    </w:p>
    <w:p w14:paraId="29D6A0A8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One South Place</w:t>
      </w:r>
    </w:p>
    <w:p w14:paraId="29DE1078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London</w:t>
      </w:r>
    </w:p>
    <w:p w14:paraId="472A915A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EC2M 2RB</w:t>
      </w:r>
    </w:p>
    <w:p w14:paraId="471707A8" w14:textId="77777777" w:rsidR="00A76A19" w:rsidRDefault="00A76A19" w:rsidP="00A76A19">
      <w:pPr>
        <w:adjustRightInd w:val="0"/>
        <w:rPr>
          <w:sz w:val="20"/>
          <w:szCs w:val="20"/>
        </w:rPr>
      </w:pPr>
    </w:p>
    <w:p w14:paraId="598D8954" w14:textId="77777777" w:rsidR="00A76A19" w:rsidRDefault="00A76A19" w:rsidP="00A76A19">
      <w:pPr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Reference: Home Finance</w:t>
      </w:r>
    </w:p>
    <w:p w14:paraId="25DA386E" w14:textId="77777777" w:rsidR="00A76A19" w:rsidRDefault="00A76A19" w:rsidP="00A76A19">
      <w:pPr>
        <w:adjustRightInd w:val="0"/>
        <w:rPr>
          <w:b/>
          <w:bCs/>
          <w:sz w:val="20"/>
          <w:szCs w:val="20"/>
        </w:rPr>
      </w:pPr>
    </w:p>
    <w:p w14:paraId="3FB3906E" w14:textId="77777777" w:rsidR="00A76A19" w:rsidRDefault="00A76A19" w:rsidP="00A76A19">
      <w:pPr>
        <w:adjustRightInd w:val="0"/>
        <w:rPr>
          <w:sz w:val="20"/>
          <w:szCs w:val="20"/>
        </w:rPr>
      </w:pPr>
      <w:r w:rsidRPr="008F6B78">
        <w:rPr>
          <w:sz w:val="20"/>
          <w:szCs w:val="20"/>
        </w:rPr>
        <w:t xml:space="preserve">Date: </w:t>
      </w:r>
      <w:r w:rsidRPr="008F6B78">
        <w:rPr>
          <w:sz w:val="20"/>
          <w:szCs w:val="20"/>
          <w:highlight w:val="yellow"/>
        </w:rPr>
        <w:t>DD/MM/YYYY</w:t>
      </w:r>
    </w:p>
    <w:p w14:paraId="66B895D7" w14:textId="77777777" w:rsidR="00A76A19" w:rsidRDefault="00A76A19" w:rsidP="00A76A19">
      <w:pPr>
        <w:adjustRightInd w:val="0"/>
        <w:rPr>
          <w:sz w:val="20"/>
          <w:szCs w:val="20"/>
        </w:rPr>
      </w:pPr>
    </w:p>
    <w:p w14:paraId="525936B1" w14:textId="77777777" w:rsidR="00A76A19" w:rsidRDefault="00A76A19" w:rsidP="00A76A19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Dear Sirs</w:t>
      </w:r>
    </w:p>
    <w:p w14:paraId="4393F91F" w14:textId="77777777" w:rsidR="00A76A19" w:rsidRDefault="00A76A19" w:rsidP="00A76A19">
      <w:pPr>
        <w:adjustRightInd w:val="0"/>
        <w:rPr>
          <w:sz w:val="20"/>
          <w:szCs w:val="20"/>
        </w:rPr>
      </w:pPr>
    </w:p>
    <w:p w14:paraId="1EC8E56B" w14:textId="77777777" w:rsidR="00A76A19" w:rsidRDefault="00A76A19" w:rsidP="00A76A19">
      <w:pPr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Appointment of Process Agent</w:t>
      </w:r>
    </w:p>
    <w:p w14:paraId="1C15F478" w14:textId="77777777" w:rsidR="00A76A19" w:rsidRDefault="00A76A19" w:rsidP="00A76A19">
      <w:pPr>
        <w:adjustRightInd w:val="0"/>
        <w:rPr>
          <w:b/>
          <w:bCs/>
          <w:sz w:val="20"/>
          <w:szCs w:val="20"/>
        </w:rPr>
      </w:pPr>
    </w:p>
    <w:p w14:paraId="115054B9" w14:textId="77777777" w:rsidR="00A76A19" w:rsidRDefault="00A76A19" w:rsidP="00A76A19">
      <w:pPr>
        <w:adjustRightInd w:val="0"/>
        <w:rPr>
          <w:sz w:val="20"/>
          <w:szCs w:val="20"/>
        </w:rPr>
      </w:pPr>
      <w:r w:rsidRPr="008F6B78">
        <w:rPr>
          <w:sz w:val="20"/>
          <w:szCs w:val="20"/>
        </w:rPr>
        <w:t>In this letter, Client means:</w:t>
      </w:r>
    </w:p>
    <w:p w14:paraId="51CEE85D" w14:textId="77777777" w:rsidR="00A76A19" w:rsidRPr="008F6B78" w:rsidRDefault="00A76A19" w:rsidP="00A76A19">
      <w:pPr>
        <w:adjustRightInd w:val="0"/>
        <w:rPr>
          <w:sz w:val="20"/>
          <w:szCs w:val="20"/>
        </w:rPr>
      </w:pPr>
    </w:p>
    <w:p w14:paraId="09B5299B" w14:textId="77777777" w:rsidR="00A76A19" w:rsidRDefault="00A76A19" w:rsidP="00A76A19">
      <w:pPr>
        <w:adjustRightInd w:val="0"/>
        <w:rPr>
          <w:b/>
          <w:bCs/>
          <w:sz w:val="20"/>
          <w:szCs w:val="20"/>
        </w:rPr>
      </w:pPr>
      <w:r w:rsidRPr="008F6B78">
        <w:rPr>
          <w:sz w:val="20"/>
          <w:szCs w:val="20"/>
          <w:highlight w:val="yellow"/>
        </w:rPr>
        <w:t>Replace this text with the name(s) of the individual(s) you are acting as a process agent for.</w:t>
      </w:r>
    </w:p>
    <w:p w14:paraId="211CD46A" w14:textId="77777777" w:rsidR="00686B60" w:rsidRPr="00A76A19" w:rsidRDefault="00686B60" w:rsidP="00A76A19">
      <w:pPr>
        <w:pStyle w:val="BodyText"/>
        <w:spacing w:before="10"/>
        <w:rPr>
          <w:bCs/>
        </w:rPr>
      </w:pPr>
    </w:p>
    <w:p w14:paraId="6A0DB4A8" w14:textId="2580E1F6" w:rsidR="00686B60" w:rsidRPr="00A76A19" w:rsidRDefault="00000000" w:rsidP="00A76A19">
      <w:pPr>
        <w:pStyle w:val="BodyText"/>
        <w:ind w:left="102" w:right="119"/>
        <w:rPr>
          <w:bCs/>
        </w:rPr>
      </w:pPr>
      <w:r w:rsidRPr="00A76A19">
        <w:rPr>
          <w:bCs/>
        </w:rPr>
        <w:t>We</w:t>
      </w:r>
      <w:r w:rsidRPr="00A76A19">
        <w:rPr>
          <w:bCs/>
          <w:spacing w:val="-14"/>
        </w:rPr>
        <w:t xml:space="preserve"> </w:t>
      </w:r>
      <w:r w:rsidRPr="00A76A19">
        <w:rPr>
          <w:bCs/>
        </w:rPr>
        <w:t>refer</w:t>
      </w:r>
      <w:r w:rsidRPr="00A76A19">
        <w:rPr>
          <w:bCs/>
          <w:spacing w:val="-12"/>
        </w:rPr>
        <w:t xml:space="preserve"> </w:t>
      </w:r>
      <w:r w:rsidRPr="00A76A19">
        <w:rPr>
          <w:bCs/>
        </w:rPr>
        <w:t>to</w:t>
      </w:r>
      <w:r w:rsidRPr="00A76A19">
        <w:rPr>
          <w:bCs/>
          <w:spacing w:val="-13"/>
        </w:rPr>
        <w:t xml:space="preserve"> </w:t>
      </w:r>
      <w:r w:rsidRPr="00A76A19">
        <w:rPr>
          <w:bCs/>
        </w:rPr>
        <w:t>the</w:t>
      </w:r>
      <w:r w:rsidRPr="00A76A19">
        <w:rPr>
          <w:bCs/>
          <w:spacing w:val="-10"/>
        </w:rPr>
        <w:t xml:space="preserve"> </w:t>
      </w:r>
      <w:r w:rsidRPr="00A76A19">
        <w:rPr>
          <w:bCs/>
        </w:rPr>
        <w:t>agreement(s)</w:t>
      </w:r>
      <w:r w:rsidRPr="00A76A19">
        <w:rPr>
          <w:bCs/>
          <w:spacing w:val="-12"/>
        </w:rPr>
        <w:t xml:space="preserve"> </w:t>
      </w:r>
      <w:r w:rsidRPr="00A76A19">
        <w:rPr>
          <w:bCs/>
        </w:rPr>
        <w:t>between</w:t>
      </w:r>
      <w:r w:rsidRPr="00A76A19">
        <w:rPr>
          <w:bCs/>
          <w:spacing w:val="-9"/>
        </w:rPr>
        <w:t xml:space="preserve"> </w:t>
      </w:r>
      <w:r w:rsidRPr="00A76A19">
        <w:rPr>
          <w:bCs/>
        </w:rPr>
        <w:t>you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and</w:t>
      </w:r>
      <w:r w:rsidRPr="00A76A19">
        <w:rPr>
          <w:bCs/>
          <w:spacing w:val="-13"/>
        </w:rPr>
        <w:t xml:space="preserve"> </w:t>
      </w:r>
      <w:r w:rsidRPr="00A76A19">
        <w:rPr>
          <w:bCs/>
        </w:rPr>
        <w:t>the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Client</w:t>
      </w:r>
      <w:r w:rsidRPr="00A76A19">
        <w:rPr>
          <w:bCs/>
          <w:spacing w:val="-8"/>
        </w:rPr>
        <w:t xml:space="preserve"> </w:t>
      </w:r>
      <w:r w:rsidRPr="00A76A19">
        <w:rPr>
          <w:bCs/>
        </w:rPr>
        <w:t>dated</w:t>
      </w:r>
      <w:r w:rsidRPr="00A76A19">
        <w:rPr>
          <w:bCs/>
          <w:spacing w:val="-10"/>
        </w:rPr>
        <w:t xml:space="preserve"> </w:t>
      </w:r>
      <w:r w:rsidRPr="00A76A19">
        <w:rPr>
          <w:bCs/>
        </w:rPr>
        <w:t>on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or</w:t>
      </w:r>
      <w:r w:rsidRPr="00A76A19">
        <w:rPr>
          <w:bCs/>
          <w:spacing w:val="-12"/>
        </w:rPr>
        <w:t xml:space="preserve"> </w:t>
      </w:r>
      <w:r w:rsidRPr="00A76A19">
        <w:rPr>
          <w:bCs/>
        </w:rPr>
        <w:t>around</w:t>
      </w:r>
      <w:r w:rsidRPr="00A76A19">
        <w:rPr>
          <w:bCs/>
          <w:spacing w:val="-13"/>
        </w:rPr>
        <w:t xml:space="preserve"> </w:t>
      </w:r>
      <w:r w:rsidRPr="00A76A19">
        <w:rPr>
          <w:bCs/>
        </w:rPr>
        <w:t>the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date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of</w:t>
      </w:r>
      <w:r w:rsidRPr="00A76A19">
        <w:rPr>
          <w:bCs/>
          <w:spacing w:val="-11"/>
        </w:rPr>
        <w:t xml:space="preserve"> </w:t>
      </w:r>
      <w:r w:rsidRPr="00A76A19">
        <w:rPr>
          <w:bCs/>
        </w:rPr>
        <w:t>this</w:t>
      </w:r>
      <w:r w:rsidRPr="00A76A19">
        <w:rPr>
          <w:bCs/>
          <w:spacing w:val="-9"/>
        </w:rPr>
        <w:t xml:space="preserve"> </w:t>
      </w:r>
      <w:r w:rsidRPr="00A76A19">
        <w:rPr>
          <w:bCs/>
        </w:rPr>
        <w:t>letter and the related Home</w:t>
      </w:r>
      <w:r w:rsidR="00A76A19">
        <w:rPr>
          <w:bCs/>
        </w:rPr>
        <w:t xml:space="preserve"> </w:t>
      </w:r>
      <w:r w:rsidRPr="00A76A19">
        <w:rPr>
          <w:bCs/>
        </w:rPr>
        <w:t xml:space="preserve">or Buy-to-Let Purchase Plan terms and conditions (the Terms and </w:t>
      </w:r>
      <w:r w:rsidRPr="00A76A19">
        <w:rPr>
          <w:bCs/>
          <w:spacing w:val="-2"/>
        </w:rPr>
        <w:t>Conditions).</w:t>
      </w:r>
    </w:p>
    <w:p w14:paraId="2AD87C2E" w14:textId="77777777" w:rsidR="00686B60" w:rsidRDefault="00686B60" w:rsidP="00A76A19">
      <w:pPr>
        <w:pStyle w:val="BodyText"/>
        <w:spacing w:before="2"/>
      </w:pPr>
    </w:p>
    <w:p w14:paraId="41643BF6" w14:textId="77777777" w:rsidR="00A76A19" w:rsidRDefault="00000000" w:rsidP="00A76A19">
      <w:pPr>
        <w:pStyle w:val="BodyText"/>
        <w:ind w:left="102" w:right="122"/>
      </w:pPr>
      <w:r>
        <w:t>Terms</w:t>
      </w:r>
      <w:r>
        <w:rPr>
          <w:spacing w:val="-7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meaning</w:t>
      </w:r>
      <w:r>
        <w:rPr>
          <w:spacing w:val="-7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letter unless otherwise defined in this letter.</w:t>
      </w:r>
    </w:p>
    <w:p w14:paraId="3B897A2A" w14:textId="77777777" w:rsidR="00A76A19" w:rsidRDefault="00A76A19" w:rsidP="00A76A19">
      <w:pPr>
        <w:pStyle w:val="BodyText"/>
        <w:ind w:left="102" w:right="122"/>
      </w:pPr>
    </w:p>
    <w:p w14:paraId="7824D327" w14:textId="6AD65727" w:rsidR="00A76A19" w:rsidRDefault="00000000" w:rsidP="00A76A19">
      <w:pPr>
        <w:pStyle w:val="BodyText"/>
        <w:numPr>
          <w:ilvl w:val="0"/>
          <w:numId w:val="1"/>
        </w:numPr>
        <w:ind w:right="122"/>
      </w:pPr>
      <w:r w:rsidRPr="00A76A19">
        <w:t>We</w:t>
      </w:r>
      <w:r w:rsidRPr="00A76A19">
        <w:rPr>
          <w:spacing w:val="-10"/>
        </w:rPr>
        <w:t xml:space="preserve"> </w:t>
      </w:r>
      <w:r w:rsidRPr="00A76A19">
        <w:t>confirm</w:t>
      </w:r>
      <w:r w:rsidRPr="00A76A19">
        <w:rPr>
          <w:spacing w:val="-4"/>
        </w:rPr>
        <w:t xml:space="preserve"> </w:t>
      </w:r>
      <w:r w:rsidRPr="00A76A19">
        <w:t>that</w:t>
      </w:r>
      <w:r w:rsidRPr="00A76A19">
        <w:rPr>
          <w:spacing w:val="-8"/>
        </w:rPr>
        <w:t xml:space="preserve"> </w:t>
      </w:r>
      <w:r w:rsidRPr="00A76A19">
        <w:t>we</w:t>
      </w:r>
      <w:r w:rsidRPr="00A76A19">
        <w:rPr>
          <w:spacing w:val="-8"/>
        </w:rPr>
        <w:t xml:space="preserve"> </w:t>
      </w:r>
      <w:r w:rsidRPr="00A76A19">
        <w:t>have</w:t>
      </w:r>
      <w:r w:rsidRPr="00A76A19">
        <w:rPr>
          <w:spacing w:val="-8"/>
        </w:rPr>
        <w:t xml:space="preserve"> </w:t>
      </w:r>
      <w:r w:rsidRPr="00A76A19">
        <w:t>been</w:t>
      </w:r>
      <w:r w:rsidRPr="00A76A19">
        <w:rPr>
          <w:spacing w:val="-8"/>
        </w:rPr>
        <w:t xml:space="preserve"> </w:t>
      </w:r>
      <w:r w:rsidRPr="00A76A19">
        <w:t>appointed</w:t>
      </w:r>
      <w:r w:rsidRPr="00A76A19">
        <w:rPr>
          <w:spacing w:val="-6"/>
        </w:rPr>
        <w:t xml:space="preserve"> </w:t>
      </w:r>
      <w:r w:rsidRPr="00A76A19">
        <w:t>to</w:t>
      </w:r>
      <w:r w:rsidRPr="00A76A19">
        <w:rPr>
          <w:spacing w:val="-8"/>
        </w:rPr>
        <w:t xml:space="preserve"> </w:t>
      </w:r>
      <w:r w:rsidRPr="00A76A19">
        <w:t>act</w:t>
      </w:r>
      <w:r w:rsidRPr="00A76A19">
        <w:rPr>
          <w:spacing w:val="-8"/>
        </w:rPr>
        <w:t xml:space="preserve"> </w:t>
      </w:r>
      <w:r w:rsidRPr="00A76A19">
        <w:t>as</w:t>
      </w:r>
      <w:r w:rsidRPr="00A76A19">
        <w:rPr>
          <w:spacing w:val="-7"/>
        </w:rPr>
        <w:t xml:space="preserve"> </w:t>
      </w:r>
      <w:r w:rsidRPr="00A76A19">
        <w:t>process</w:t>
      </w:r>
      <w:r w:rsidRPr="00A76A19">
        <w:rPr>
          <w:spacing w:val="-8"/>
        </w:rPr>
        <w:t xml:space="preserve"> </w:t>
      </w:r>
      <w:r w:rsidRPr="00A76A19">
        <w:t>agent</w:t>
      </w:r>
      <w:r w:rsidRPr="00A76A19">
        <w:rPr>
          <w:spacing w:val="-8"/>
        </w:rPr>
        <w:t xml:space="preserve"> </w:t>
      </w:r>
      <w:r w:rsidRPr="00A76A19">
        <w:t>for</w:t>
      </w:r>
      <w:r w:rsidRPr="00A76A19">
        <w:rPr>
          <w:spacing w:val="-8"/>
        </w:rPr>
        <w:t xml:space="preserve"> </w:t>
      </w:r>
      <w:r w:rsidRPr="00A76A19">
        <w:t>the</w:t>
      </w:r>
      <w:r w:rsidRPr="00A76A19">
        <w:rPr>
          <w:spacing w:val="-8"/>
        </w:rPr>
        <w:t xml:space="preserve"> </w:t>
      </w:r>
      <w:r w:rsidRPr="00A76A19">
        <w:t>Client</w:t>
      </w:r>
      <w:r w:rsidRPr="00A76A19">
        <w:rPr>
          <w:spacing w:val="-8"/>
        </w:rPr>
        <w:t xml:space="preserve"> </w:t>
      </w:r>
      <w:r w:rsidRPr="00A76A19">
        <w:t>to</w:t>
      </w:r>
      <w:r w:rsidRPr="00A76A19">
        <w:rPr>
          <w:spacing w:val="-8"/>
        </w:rPr>
        <w:t xml:space="preserve"> </w:t>
      </w:r>
      <w:r w:rsidRPr="00A76A19">
        <w:t>receive service of process in respect of any proceedings commenced by</w:t>
      </w:r>
      <w:r w:rsidRPr="00A76A19">
        <w:rPr>
          <w:spacing w:val="-2"/>
        </w:rPr>
        <w:t xml:space="preserve"> </w:t>
      </w:r>
      <w:r w:rsidRPr="00A76A19">
        <w:t>any party in the courts of England and Wales arising out of or in connection with each agreement to which the Client is a party (the Appointment).</w:t>
      </w:r>
    </w:p>
    <w:p w14:paraId="2CA3490E" w14:textId="77777777" w:rsidR="00A76A19" w:rsidRDefault="00A76A19" w:rsidP="00A76A19">
      <w:pPr>
        <w:pStyle w:val="BodyText"/>
        <w:ind w:left="462" w:right="122"/>
      </w:pPr>
    </w:p>
    <w:p w14:paraId="438EE8CB" w14:textId="2936E3CF" w:rsidR="00686B60" w:rsidRPr="00A76A19" w:rsidRDefault="00000000" w:rsidP="00A76A19">
      <w:pPr>
        <w:pStyle w:val="BodyText"/>
        <w:numPr>
          <w:ilvl w:val="0"/>
          <w:numId w:val="1"/>
        </w:numPr>
        <w:ind w:right="122"/>
      </w:pPr>
      <w:r w:rsidRPr="00A76A19">
        <w:t>Our</w:t>
      </w:r>
      <w:r w:rsidRPr="00A76A19">
        <w:rPr>
          <w:spacing w:val="-5"/>
        </w:rPr>
        <w:t xml:space="preserve"> </w:t>
      </w:r>
      <w:r w:rsidR="00A76A19">
        <w:t>contact details for service are:</w:t>
      </w:r>
    </w:p>
    <w:p w14:paraId="5A6C4D40" w14:textId="77777777" w:rsidR="00686B60" w:rsidRDefault="00686B60" w:rsidP="00A76A19">
      <w:pPr>
        <w:pStyle w:val="BodyText"/>
        <w:spacing w:before="1"/>
        <w:rPr>
          <w:i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7396"/>
      </w:tblGrid>
      <w:tr w:rsidR="00A76A19" w14:paraId="7576C86A" w14:textId="77777777" w:rsidTr="00D06FD0">
        <w:tc>
          <w:tcPr>
            <w:tcW w:w="1555" w:type="dxa"/>
          </w:tcPr>
          <w:p w14:paraId="394D0D5B" w14:textId="77777777" w:rsidR="00A76A19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7461" w:type="dxa"/>
          </w:tcPr>
          <w:p w14:paraId="5C0636F2" w14:textId="77777777" w:rsidR="00A76A19" w:rsidRPr="008F6B78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F6B78">
              <w:rPr>
                <w:sz w:val="20"/>
                <w:szCs w:val="20"/>
                <w:highlight w:val="yellow"/>
              </w:rPr>
              <w:t>Replace this text with your address</w:t>
            </w:r>
          </w:p>
        </w:tc>
      </w:tr>
      <w:tr w:rsidR="00A76A19" w14:paraId="5DA48082" w14:textId="77777777" w:rsidTr="00D06FD0">
        <w:tc>
          <w:tcPr>
            <w:tcW w:w="1555" w:type="dxa"/>
          </w:tcPr>
          <w:p w14:paraId="68F376ED" w14:textId="77777777" w:rsidR="00A76A19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</w:p>
        </w:tc>
        <w:tc>
          <w:tcPr>
            <w:tcW w:w="7461" w:type="dxa"/>
          </w:tcPr>
          <w:p w14:paraId="5F265C01" w14:textId="77777777" w:rsidR="00A76A19" w:rsidRPr="008F6B78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F6B78">
              <w:rPr>
                <w:sz w:val="20"/>
                <w:szCs w:val="20"/>
                <w:highlight w:val="yellow"/>
              </w:rPr>
              <w:t>Replace this text with your fax number</w:t>
            </w:r>
          </w:p>
        </w:tc>
      </w:tr>
      <w:tr w:rsidR="00A76A19" w14:paraId="3B90DF91" w14:textId="77777777" w:rsidTr="00D06FD0">
        <w:tc>
          <w:tcPr>
            <w:tcW w:w="1555" w:type="dxa"/>
          </w:tcPr>
          <w:p w14:paraId="0AE2D585" w14:textId="77777777" w:rsidR="00A76A19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461" w:type="dxa"/>
          </w:tcPr>
          <w:p w14:paraId="3B25FE13" w14:textId="77777777" w:rsidR="00A76A19" w:rsidRPr="008F6B78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F6B78">
              <w:rPr>
                <w:sz w:val="20"/>
                <w:szCs w:val="20"/>
                <w:highlight w:val="yellow"/>
              </w:rPr>
              <w:t>Replace this text with your email address</w:t>
            </w:r>
          </w:p>
        </w:tc>
      </w:tr>
      <w:tr w:rsidR="00A76A19" w14:paraId="5AC7432E" w14:textId="77777777" w:rsidTr="00D06FD0">
        <w:tc>
          <w:tcPr>
            <w:tcW w:w="1555" w:type="dxa"/>
          </w:tcPr>
          <w:p w14:paraId="3FDD8E26" w14:textId="77777777" w:rsidR="00A76A19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</w:t>
            </w:r>
          </w:p>
        </w:tc>
        <w:tc>
          <w:tcPr>
            <w:tcW w:w="7461" w:type="dxa"/>
          </w:tcPr>
          <w:p w14:paraId="31A324CB" w14:textId="77777777" w:rsidR="00A76A19" w:rsidRPr="008F6B78" w:rsidRDefault="00A76A19" w:rsidP="00D06FD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8F6B78">
              <w:rPr>
                <w:sz w:val="20"/>
                <w:szCs w:val="20"/>
                <w:highlight w:val="yellow"/>
              </w:rPr>
              <w:t>Replace this text with the name of the person</w:t>
            </w:r>
            <w:r>
              <w:rPr>
                <w:sz w:val="20"/>
                <w:szCs w:val="20"/>
                <w:highlight w:val="yellow"/>
              </w:rPr>
              <w:t xml:space="preserve"> we should address any notice to</w:t>
            </w:r>
          </w:p>
        </w:tc>
      </w:tr>
    </w:tbl>
    <w:p w14:paraId="58150426" w14:textId="77777777" w:rsidR="00A76A19" w:rsidRDefault="00A76A19" w:rsidP="00A76A19">
      <w:pPr>
        <w:pStyle w:val="BodyText"/>
        <w:spacing w:before="1"/>
        <w:rPr>
          <w:i/>
        </w:rPr>
      </w:pPr>
    </w:p>
    <w:p w14:paraId="07DC879D" w14:textId="77777777" w:rsidR="00686B60" w:rsidRDefault="00000000" w:rsidP="00A76A19">
      <w:pPr>
        <w:pStyle w:val="BodyText"/>
        <w:ind w:firstLine="462"/>
      </w:pPr>
      <w:r>
        <w:t>We</w:t>
      </w:r>
      <w:r>
        <w:rPr>
          <w:spacing w:val="-8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promptly</w:t>
      </w:r>
      <w:r>
        <w:rPr>
          <w:spacing w:val="-8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address.</w:t>
      </w:r>
    </w:p>
    <w:p w14:paraId="3609894B" w14:textId="77777777" w:rsidR="00A76A19" w:rsidRDefault="00A76A19" w:rsidP="00A76A19">
      <w:pPr>
        <w:tabs>
          <w:tab w:val="left" w:pos="819"/>
          <w:tab w:val="left" w:pos="821"/>
        </w:tabs>
        <w:spacing w:before="1"/>
        <w:ind w:right="118"/>
        <w:rPr>
          <w:sz w:val="20"/>
        </w:rPr>
      </w:pPr>
    </w:p>
    <w:p w14:paraId="549FDCE9" w14:textId="4ACEC298" w:rsidR="00A76A19" w:rsidRDefault="00000000" w:rsidP="00A76A1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/>
        <w:ind w:right="118"/>
        <w:rPr>
          <w:sz w:val="20"/>
        </w:rPr>
      </w:pPr>
      <w:r w:rsidRPr="00A76A19">
        <w:rPr>
          <w:sz w:val="20"/>
        </w:rPr>
        <w:t>We</w:t>
      </w:r>
      <w:r w:rsidRPr="00A76A19">
        <w:rPr>
          <w:spacing w:val="-6"/>
          <w:sz w:val="20"/>
        </w:rPr>
        <w:t xml:space="preserve"> </w:t>
      </w:r>
      <w:r w:rsidRPr="00A76A19">
        <w:rPr>
          <w:sz w:val="20"/>
        </w:rPr>
        <w:t>shall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not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cease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to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act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as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process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agent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for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the Client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or allow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our Appointment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to</w:t>
      </w:r>
      <w:r w:rsidRPr="00A76A19">
        <w:rPr>
          <w:spacing w:val="-1"/>
          <w:sz w:val="20"/>
        </w:rPr>
        <w:t xml:space="preserve"> </w:t>
      </w:r>
      <w:r w:rsidRPr="00A76A19">
        <w:rPr>
          <w:sz w:val="20"/>
        </w:rPr>
        <w:t>be terminated, nor take any steps to do so, and our obligations as agent for service of process under this letter will continue until we have provided to you at least 2 months</w:t>
      </w:r>
      <w:r w:rsidR="00A76A19">
        <w:rPr>
          <w:sz w:val="20"/>
        </w:rPr>
        <w:t>’</w:t>
      </w:r>
      <w:r w:rsidRPr="00A76A19">
        <w:rPr>
          <w:sz w:val="20"/>
        </w:rPr>
        <w:t xml:space="preserve"> prior written notice before any such termination becomes effective.</w:t>
      </w:r>
    </w:p>
    <w:p w14:paraId="309AB307" w14:textId="77777777" w:rsidR="00A76A19" w:rsidRDefault="00A76A19" w:rsidP="00A76A19">
      <w:pPr>
        <w:pStyle w:val="ListParagraph"/>
        <w:tabs>
          <w:tab w:val="left" w:pos="819"/>
          <w:tab w:val="left" w:pos="821"/>
        </w:tabs>
        <w:spacing w:before="1"/>
        <w:ind w:left="462" w:right="118" w:firstLine="0"/>
        <w:rPr>
          <w:sz w:val="20"/>
        </w:rPr>
      </w:pPr>
    </w:p>
    <w:p w14:paraId="0AF45209" w14:textId="77777777" w:rsidR="00A76A19" w:rsidRDefault="00000000" w:rsidP="00A76A1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/>
        <w:ind w:right="118"/>
        <w:rPr>
          <w:sz w:val="20"/>
        </w:rPr>
      </w:pPr>
      <w:r w:rsidRPr="00A76A19">
        <w:rPr>
          <w:sz w:val="20"/>
        </w:rPr>
        <w:t>Any notices to be given by us to the Bank under this letter shall be to the registered address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of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the</w:t>
      </w:r>
      <w:r w:rsidRPr="00A76A19">
        <w:rPr>
          <w:spacing w:val="-4"/>
          <w:sz w:val="20"/>
        </w:rPr>
        <w:t xml:space="preserve"> </w:t>
      </w:r>
      <w:r w:rsidRPr="00A76A19">
        <w:rPr>
          <w:sz w:val="20"/>
        </w:rPr>
        <w:t>Bank or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such</w:t>
      </w:r>
      <w:r w:rsidRPr="00A76A19">
        <w:rPr>
          <w:spacing w:val="-4"/>
          <w:sz w:val="20"/>
        </w:rPr>
        <w:t xml:space="preserve"> </w:t>
      </w:r>
      <w:r w:rsidRPr="00A76A19">
        <w:rPr>
          <w:sz w:val="20"/>
        </w:rPr>
        <w:t>other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address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the</w:t>
      </w:r>
      <w:r w:rsidRPr="00A76A19">
        <w:rPr>
          <w:spacing w:val="-4"/>
          <w:sz w:val="20"/>
        </w:rPr>
        <w:t xml:space="preserve"> </w:t>
      </w:r>
      <w:r w:rsidRPr="00A76A19">
        <w:rPr>
          <w:sz w:val="20"/>
        </w:rPr>
        <w:t>Bank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may</w:t>
      </w:r>
      <w:r w:rsidRPr="00A76A19">
        <w:rPr>
          <w:spacing w:val="-7"/>
          <w:sz w:val="20"/>
        </w:rPr>
        <w:t xml:space="preserve"> </w:t>
      </w:r>
      <w:r w:rsidRPr="00A76A19">
        <w:rPr>
          <w:sz w:val="20"/>
        </w:rPr>
        <w:t>notify</w:t>
      </w:r>
      <w:r w:rsidRPr="00A76A19">
        <w:rPr>
          <w:spacing w:val="-7"/>
          <w:sz w:val="20"/>
        </w:rPr>
        <w:t xml:space="preserve"> </w:t>
      </w:r>
      <w:r w:rsidRPr="00A76A19">
        <w:rPr>
          <w:sz w:val="20"/>
        </w:rPr>
        <w:t>to</w:t>
      </w:r>
      <w:r w:rsidRPr="00A76A19">
        <w:rPr>
          <w:spacing w:val="-5"/>
          <w:sz w:val="20"/>
        </w:rPr>
        <w:t xml:space="preserve"> </w:t>
      </w:r>
      <w:r w:rsidRPr="00A76A19">
        <w:rPr>
          <w:sz w:val="20"/>
        </w:rPr>
        <w:t>us</w:t>
      </w:r>
      <w:r w:rsidRPr="00A76A19">
        <w:rPr>
          <w:spacing w:val="-3"/>
          <w:sz w:val="20"/>
        </w:rPr>
        <w:t xml:space="preserve"> </w:t>
      </w:r>
      <w:r w:rsidRPr="00A76A19">
        <w:rPr>
          <w:sz w:val="20"/>
        </w:rPr>
        <w:t>in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writing</w:t>
      </w:r>
      <w:r w:rsidRPr="00A76A19">
        <w:rPr>
          <w:spacing w:val="-5"/>
          <w:sz w:val="20"/>
        </w:rPr>
        <w:t xml:space="preserve"> </w:t>
      </w:r>
      <w:r w:rsidRPr="00A76A19">
        <w:rPr>
          <w:sz w:val="20"/>
        </w:rPr>
        <w:t>from</w:t>
      </w:r>
      <w:r w:rsidRPr="00A76A19">
        <w:rPr>
          <w:spacing w:val="-2"/>
          <w:sz w:val="20"/>
        </w:rPr>
        <w:t xml:space="preserve"> </w:t>
      </w:r>
      <w:r w:rsidRPr="00A76A19">
        <w:rPr>
          <w:sz w:val="20"/>
        </w:rPr>
        <w:t>time to time.</w:t>
      </w:r>
    </w:p>
    <w:p w14:paraId="59FBE73A" w14:textId="77777777" w:rsidR="00A76A19" w:rsidRPr="00A76A19" w:rsidRDefault="00A76A19" w:rsidP="00A76A19">
      <w:pPr>
        <w:pStyle w:val="ListParagraph"/>
        <w:rPr>
          <w:sz w:val="20"/>
        </w:rPr>
      </w:pPr>
    </w:p>
    <w:p w14:paraId="666ED159" w14:textId="7F160615" w:rsidR="00686B60" w:rsidRPr="00A76A19" w:rsidRDefault="00000000" w:rsidP="00A76A1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"/>
        <w:ind w:right="118"/>
        <w:rPr>
          <w:sz w:val="20"/>
        </w:rPr>
      </w:pPr>
      <w:r w:rsidRPr="00A76A19">
        <w:rPr>
          <w:sz w:val="20"/>
        </w:rPr>
        <w:t>This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letter</w:t>
      </w:r>
      <w:r w:rsidRPr="00A76A19">
        <w:rPr>
          <w:spacing w:val="-13"/>
          <w:sz w:val="20"/>
        </w:rPr>
        <w:t xml:space="preserve"> </w:t>
      </w:r>
      <w:r w:rsidRPr="00A76A19">
        <w:rPr>
          <w:sz w:val="20"/>
        </w:rPr>
        <w:t>(and</w:t>
      </w:r>
      <w:r w:rsidRPr="00A76A19">
        <w:rPr>
          <w:spacing w:val="-11"/>
          <w:sz w:val="20"/>
        </w:rPr>
        <w:t xml:space="preserve"> </w:t>
      </w:r>
      <w:r w:rsidRPr="00A76A19">
        <w:rPr>
          <w:sz w:val="20"/>
        </w:rPr>
        <w:t>any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non-contractual</w:t>
      </w:r>
      <w:r w:rsidRPr="00A76A19">
        <w:rPr>
          <w:spacing w:val="-12"/>
          <w:sz w:val="20"/>
        </w:rPr>
        <w:t xml:space="preserve"> </w:t>
      </w:r>
      <w:r w:rsidRPr="00A76A19">
        <w:rPr>
          <w:sz w:val="20"/>
        </w:rPr>
        <w:t>obligations</w:t>
      </w:r>
      <w:r w:rsidRPr="00A76A19">
        <w:rPr>
          <w:spacing w:val="-12"/>
          <w:sz w:val="20"/>
        </w:rPr>
        <w:t xml:space="preserve"> </w:t>
      </w:r>
      <w:r w:rsidRPr="00A76A19">
        <w:rPr>
          <w:sz w:val="20"/>
        </w:rPr>
        <w:t>arising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out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of</w:t>
      </w:r>
      <w:r w:rsidRPr="00A76A19">
        <w:rPr>
          <w:spacing w:val="-12"/>
          <w:sz w:val="20"/>
        </w:rPr>
        <w:t xml:space="preserve"> </w:t>
      </w:r>
      <w:r w:rsidRPr="00A76A19">
        <w:rPr>
          <w:sz w:val="20"/>
        </w:rPr>
        <w:t>or</w:t>
      </w:r>
      <w:r w:rsidRPr="00A76A19">
        <w:rPr>
          <w:spacing w:val="-13"/>
          <w:sz w:val="20"/>
        </w:rPr>
        <w:t xml:space="preserve"> </w:t>
      </w:r>
      <w:r w:rsidRPr="00A76A19">
        <w:rPr>
          <w:sz w:val="20"/>
        </w:rPr>
        <w:t>in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connection</w:t>
      </w:r>
      <w:r w:rsidRPr="00A76A19">
        <w:rPr>
          <w:spacing w:val="-12"/>
          <w:sz w:val="20"/>
        </w:rPr>
        <w:t xml:space="preserve"> </w:t>
      </w:r>
      <w:r w:rsidRPr="00A76A19">
        <w:rPr>
          <w:sz w:val="20"/>
        </w:rPr>
        <w:t>with</w:t>
      </w:r>
      <w:r w:rsidRPr="00A76A19">
        <w:rPr>
          <w:spacing w:val="-14"/>
          <w:sz w:val="20"/>
        </w:rPr>
        <w:t xml:space="preserve"> </w:t>
      </w:r>
      <w:r w:rsidRPr="00A76A19">
        <w:rPr>
          <w:sz w:val="20"/>
        </w:rPr>
        <w:t>it)</w:t>
      </w:r>
      <w:r w:rsidRPr="00A76A19">
        <w:rPr>
          <w:spacing w:val="-13"/>
          <w:sz w:val="20"/>
        </w:rPr>
        <w:t xml:space="preserve"> </w:t>
      </w:r>
      <w:r w:rsidRPr="00A76A19">
        <w:rPr>
          <w:sz w:val="20"/>
        </w:rPr>
        <w:t>shall be governed by and construed in accordance with English law.</w:t>
      </w:r>
    </w:p>
    <w:p w14:paraId="44621DFF" w14:textId="77777777" w:rsidR="00686B60" w:rsidRDefault="00686B60">
      <w:pPr>
        <w:pStyle w:val="BodyText"/>
        <w:spacing w:before="1"/>
      </w:pPr>
    </w:p>
    <w:p w14:paraId="0325913D" w14:textId="77777777" w:rsidR="00686B60" w:rsidRDefault="00000000">
      <w:pPr>
        <w:pStyle w:val="BodyText"/>
        <w:ind w:left="102"/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faithfully</w:t>
      </w:r>
    </w:p>
    <w:p w14:paraId="53417D38" w14:textId="77777777" w:rsidR="00686B60" w:rsidRDefault="00686B60">
      <w:pPr>
        <w:pStyle w:val="BodyText"/>
      </w:pPr>
    </w:p>
    <w:p w14:paraId="2D71A37F" w14:textId="77777777" w:rsidR="00A76A19" w:rsidRDefault="00A76A19" w:rsidP="00A76A19">
      <w:pPr>
        <w:rPr>
          <w:sz w:val="20"/>
          <w:szCs w:val="20"/>
          <w:highlight w:val="yellow"/>
        </w:rPr>
      </w:pPr>
      <w:r w:rsidRPr="00671613">
        <w:rPr>
          <w:sz w:val="20"/>
          <w:szCs w:val="20"/>
          <w:highlight w:val="yellow"/>
        </w:rPr>
        <w:t>Replace this text with your signature.</w:t>
      </w:r>
    </w:p>
    <w:p w14:paraId="5D0B3326" w14:textId="77777777" w:rsidR="00A76A19" w:rsidRPr="00671613" w:rsidRDefault="00A76A19" w:rsidP="00A76A19">
      <w:pPr>
        <w:rPr>
          <w:sz w:val="20"/>
          <w:szCs w:val="20"/>
          <w:highlight w:val="yellow"/>
        </w:rPr>
      </w:pPr>
    </w:p>
    <w:p w14:paraId="17BD8BF1" w14:textId="77777777" w:rsidR="00E45847" w:rsidRPr="00173E66" w:rsidRDefault="00E45847" w:rsidP="00E45847">
      <w:pPr>
        <w:rPr>
          <w:sz w:val="20"/>
          <w:szCs w:val="20"/>
        </w:rPr>
      </w:pPr>
      <w:r w:rsidRPr="00671613">
        <w:rPr>
          <w:sz w:val="20"/>
          <w:szCs w:val="20"/>
          <w:highlight w:val="yellow"/>
        </w:rPr>
        <w:t>Replace this text with the name of the signatory.</w:t>
      </w:r>
    </w:p>
    <w:p w14:paraId="0D0009BA" w14:textId="531640B7" w:rsidR="00686B60" w:rsidRPr="00A76A19" w:rsidRDefault="00686B60" w:rsidP="00E45847">
      <w:pPr>
        <w:rPr>
          <w:sz w:val="20"/>
          <w:szCs w:val="20"/>
        </w:rPr>
      </w:pPr>
    </w:p>
    <w:sectPr w:rsidR="00686B60" w:rsidRPr="00A76A19">
      <w:type w:val="continuous"/>
      <w:pgSz w:w="11910" w:h="1685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6E5"/>
    <w:multiLevelType w:val="hybridMultilevel"/>
    <w:tmpl w:val="F1C0F920"/>
    <w:lvl w:ilvl="0" w:tplc="068A3698">
      <w:start w:val="1"/>
      <w:numFmt w:val="decimal"/>
      <w:lvlText w:val="%1."/>
      <w:lvlJc w:val="left"/>
      <w:pPr>
        <w:ind w:left="462" w:hanging="360"/>
        <w:jc w:val="left"/>
      </w:pPr>
      <w:rPr>
        <w:rFonts w:ascii="Arial" w:eastAsia="Arial" w:hAnsi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544AEA">
      <w:start w:val="1"/>
      <w:numFmt w:val="lowerLetter"/>
      <w:lvlText w:val="%2."/>
      <w:lvlJc w:val="left"/>
      <w:pPr>
        <w:ind w:left="1182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2" w:tplc="69A2F504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3" w:tplc="6050541E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4" w:tplc="84B46F0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 w:tplc="3A1E0A4C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6" w:tplc="5ED0B5A8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7" w:tplc="61FC5FD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8" w:tplc="59406C26">
      <w:numFmt w:val="bullet"/>
      <w:lvlText w:val="•"/>
      <w:lvlJc w:val="left"/>
      <w:pPr>
        <w:ind w:left="67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632D1B"/>
    <w:multiLevelType w:val="hybridMultilevel"/>
    <w:tmpl w:val="3ED01E8C"/>
    <w:lvl w:ilvl="0" w:tplc="62E8ED8A">
      <w:numFmt w:val="bullet"/>
      <w:lvlText w:val="●"/>
      <w:lvlJc w:val="left"/>
      <w:pPr>
        <w:ind w:left="277" w:hanging="17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2A39AA">
      <w:numFmt w:val="bullet"/>
      <w:lvlText w:val="•"/>
      <w:lvlJc w:val="left"/>
      <w:pPr>
        <w:ind w:left="1124" w:hanging="176"/>
      </w:pPr>
      <w:rPr>
        <w:rFonts w:hint="default"/>
        <w:lang w:val="en-US" w:eastAsia="en-US" w:bidi="ar-SA"/>
      </w:rPr>
    </w:lvl>
    <w:lvl w:ilvl="2" w:tplc="9608345E">
      <w:numFmt w:val="bullet"/>
      <w:lvlText w:val="•"/>
      <w:lvlJc w:val="left"/>
      <w:pPr>
        <w:ind w:left="1969" w:hanging="176"/>
      </w:pPr>
      <w:rPr>
        <w:rFonts w:hint="default"/>
        <w:lang w:val="en-US" w:eastAsia="en-US" w:bidi="ar-SA"/>
      </w:rPr>
    </w:lvl>
    <w:lvl w:ilvl="3" w:tplc="70282758">
      <w:numFmt w:val="bullet"/>
      <w:lvlText w:val="•"/>
      <w:lvlJc w:val="left"/>
      <w:pPr>
        <w:ind w:left="2813" w:hanging="176"/>
      </w:pPr>
      <w:rPr>
        <w:rFonts w:hint="default"/>
        <w:lang w:val="en-US" w:eastAsia="en-US" w:bidi="ar-SA"/>
      </w:rPr>
    </w:lvl>
    <w:lvl w:ilvl="4" w:tplc="BEBE2CE8">
      <w:numFmt w:val="bullet"/>
      <w:lvlText w:val="•"/>
      <w:lvlJc w:val="left"/>
      <w:pPr>
        <w:ind w:left="3658" w:hanging="176"/>
      </w:pPr>
      <w:rPr>
        <w:rFonts w:hint="default"/>
        <w:lang w:val="en-US" w:eastAsia="en-US" w:bidi="ar-SA"/>
      </w:rPr>
    </w:lvl>
    <w:lvl w:ilvl="5" w:tplc="264EE084">
      <w:numFmt w:val="bullet"/>
      <w:lvlText w:val="•"/>
      <w:lvlJc w:val="left"/>
      <w:pPr>
        <w:ind w:left="4503" w:hanging="176"/>
      </w:pPr>
      <w:rPr>
        <w:rFonts w:hint="default"/>
        <w:lang w:val="en-US" w:eastAsia="en-US" w:bidi="ar-SA"/>
      </w:rPr>
    </w:lvl>
    <w:lvl w:ilvl="6" w:tplc="AA122468">
      <w:numFmt w:val="bullet"/>
      <w:lvlText w:val="•"/>
      <w:lvlJc w:val="left"/>
      <w:pPr>
        <w:ind w:left="5347" w:hanging="176"/>
      </w:pPr>
      <w:rPr>
        <w:rFonts w:hint="default"/>
        <w:lang w:val="en-US" w:eastAsia="en-US" w:bidi="ar-SA"/>
      </w:rPr>
    </w:lvl>
    <w:lvl w:ilvl="7" w:tplc="F7FC114A">
      <w:numFmt w:val="bullet"/>
      <w:lvlText w:val="•"/>
      <w:lvlJc w:val="left"/>
      <w:pPr>
        <w:ind w:left="6192" w:hanging="176"/>
      </w:pPr>
      <w:rPr>
        <w:rFonts w:hint="default"/>
        <w:lang w:val="en-US" w:eastAsia="en-US" w:bidi="ar-SA"/>
      </w:rPr>
    </w:lvl>
    <w:lvl w:ilvl="8" w:tplc="C37E56FA">
      <w:numFmt w:val="bullet"/>
      <w:lvlText w:val="•"/>
      <w:lvlJc w:val="left"/>
      <w:pPr>
        <w:ind w:left="7037" w:hanging="176"/>
      </w:pPr>
      <w:rPr>
        <w:rFonts w:hint="default"/>
        <w:lang w:val="en-US" w:eastAsia="en-US" w:bidi="ar-SA"/>
      </w:rPr>
    </w:lvl>
  </w:abstractNum>
  <w:num w:numId="1" w16cid:durableId="365713804">
    <w:abstractNumId w:val="0"/>
  </w:num>
  <w:num w:numId="2" w16cid:durableId="207508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B60"/>
    <w:rsid w:val="006446CB"/>
    <w:rsid w:val="00686B60"/>
    <w:rsid w:val="00A76A19"/>
    <w:rsid w:val="00E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5A6D"/>
  <w15:docId w15:val="{FDCF2037-497E-413C-81C7-12C5927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76A19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Cole</cp:lastModifiedBy>
  <cp:revision>4</cp:revision>
  <dcterms:created xsi:type="dcterms:W3CDTF">2023-11-08T17:28:00Z</dcterms:created>
  <dcterms:modified xsi:type="dcterms:W3CDTF">2023-11-08T17:37:00Z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2016</vt:lpwstr>
  </property>
</Properties>
</file>